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1C558" w14:textId="77777777" w:rsidR="00064D52" w:rsidRDefault="00064D52">
      <w:pPr>
        <w:pStyle w:val="Textoindependiente"/>
        <w:rPr>
          <w:rFonts w:ascii="Times New Roman"/>
          <w:i w:val="0"/>
          <w:sz w:val="20"/>
        </w:rPr>
      </w:pPr>
    </w:p>
    <w:p w14:paraId="495C975C" w14:textId="77777777" w:rsidR="00064D52" w:rsidRDefault="00064D52">
      <w:pPr>
        <w:pStyle w:val="Textoindependiente"/>
        <w:spacing w:before="9"/>
        <w:rPr>
          <w:rFonts w:ascii="Times New Roman"/>
          <w:i w:val="0"/>
          <w:sz w:val="19"/>
        </w:rPr>
      </w:pPr>
    </w:p>
    <w:p w14:paraId="00278ED3" w14:textId="5A4F9931" w:rsidR="00064D52" w:rsidRDefault="00E14BC6">
      <w:pPr>
        <w:tabs>
          <w:tab w:val="left" w:pos="9341"/>
        </w:tabs>
        <w:spacing w:before="92"/>
        <w:ind w:left="1666"/>
        <w:rPr>
          <w:rFonts w:ascii="Arial MT" w:hAnsi="Arial MT"/>
          <w:sz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4A04470" wp14:editId="77CBA396">
                <wp:simplePos x="0" y="0"/>
                <wp:positionH relativeFrom="page">
                  <wp:posOffset>1350010</wp:posOffset>
                </wp:positionH>
                <wp:positionV relativeFrom="paragraph">
                  <wp:posOffset>62865</wp:posOffset>
                </wp:positionV>
                <wp:extent cx="77470" cy="119380"/>
                <wp:effectExtent l="0" t="0" r="0" b="0"/>
                <wp:wrapNone/>
                <wp:docPr id="115253125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70" cy="119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0DE0D5" w14:textId="77777777" w:rsidR="00064D52" w:rsidRDefault="00E14BC6">
                            <w:pPr>
                              <w:spacing w:line="188" w:lineRule="exact"/>
                              <w:rPr>
                                <w:i/>
                                <w:sz w:val="17"/>
                              </w:rPr>
                            </w:pPr>
                            <w:r>
                              <w:rPr>
                                <w:i/>
                                <w:w w:val="98"/>
                                <w:sz w:val="17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A0447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6.3pt;margin-top:4.95pt;width:6.1pt;height:9.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" filled="f" stroked="f">
                <v:textbox inset="0,0,0,0">
                  <w:txbxContent>
                    <w:p w14:paraId="240DE0D5" w14:textId="77777777" w:rsidR="00064D52" w:rsidRDefault="00E14BC6">
                      <w:pPr>
                        <w:spacing w:line="188" w:lineRule="exact"/>
                        <w:rPr>
                          <w:i/>
                          <w:sz w:val="17"/>
                        </w:rPr>
                      </w:pPr>
                      <w:r>
                        <w:rPr>
                          <w:i/>
                          <w:w w:val="98"/>
                          <w:sz w:val="17"/>
                        </w:rPr>
                        <w:t>C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57216" behindDoc="0" locked="0" layoutInCell="1" allowOverlap="1" wp14:anchorId="536E67AF" wp14:editId="4D8C8D19">
            <wp:simplePos x="0" y="0"/>
            <wp:positionH relativeFrom="page">
              <wp:posOffset>435863</wp:posOffset>
            </wp:positionH>
            <wp:positionV relativeFrom="paragraph">
              <wp:posOffset>-288379</wp:posOffset>
            </wp:positionV>
            <wp:extent cx="987552" cy="100583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7552" cy="10058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17"/>
        </w:rPr>
        <w:t>uentas</w:t>
      </w:r>
      <w:r>
        <w:rPr>
          <w:i/>
          <w:spacing w:val="-7"/>
          <w:sz w:val="17"/>
        </w:rPr>
        <w:t xml:space="preserve"> </w:t>
      </w:r>
      <w:r>
        <w:rPr>
          <w:i/>
          <w:sz w:val="17"/>
        </w:rPr>
        <w:t>anuales</w:t>
      </w:r>
      <w:r>
        <w:rPr>
          <w:i/>
          <w:spacing w:val="-7"/>
          <w:sz w:val="17"/>
        </w:rPr>
        <w:t xml:space="preserve"> </w:t>
      </w:r>
      <w:r>
        <w:rPr>
          <w:i/>
          <w:sz w:val="17"/>
        </w:rPr>
        <w:t>abreviadas</w:t>
      </w:r>
      <w:r>
        <w:rPr>
          <w:i/>
          <w:spacing w:val="-5"/>
          <w:sz w:val="17"/>
        </w:rPr>
        <w:t xml:space="preserve"> </w:t>
      </w:r>
      <w:r>
        <w:rPr>
          <w:i/>
          <w:sz w:val="17"/>
        </w:rPr>
        <w:t>de Instituto</w:t>
      </w:r>
      <w:r>
        <w:rPr>
          <w:i/>
          <w:spacing w:val="-1"/>
          <w:sz w:val="17"/>
        </w:rPr>
        <w:t xml:space="preserve"> </w:t>
      </w:r>
      <w:r>
        <w:rPr>
          <w:i/>
          <w:sz w:val="17"/>
        </w:rPr>
        <w:t>Volcanológico de Canarias,</w:t>
      </w:r>
      <w:r>
        <w:rPr>
          <w:i/>
          <w:spacing w:val="-2"/>
          <w:sz w:val="17"/>
        </w:rPr>
        <w:t xml:space="preserve"> </w:t>
      </w:r>
      <w:r>
        <w:rPr>
          <w:i/>
          <w:sz w:val="17"/>
        </w:rPr>
        <w:t>S.A.U.</w:t>
      </w:r>
      <w:r>
        <w:rPr>
          <w:i/>
          <w:spacing w:val="-2"/>
          <w:sz w:val="17"/>
        </w:rPr>
        <w:t xml:space="preserve"> </w:t>
      </w:r>
      <w:r>
        <w:rPr>
          <w:i/>
          <w:sz w:val="17"/>
        </w:rPr>
        <w:t>-</w:t>
      </w:r>
      <w:r>
        <w:rPr>
          <w:i/>
          <w:spacing w:val="1"/>
          <w:sz w:val="17"/>
        </w:rPr>
        <w:t xml:space="preserve"> </w:t>
      </w:r>
      <w:r>
        <w:rPr>
          <w:i/>
          <w:sz w:val="17"/>
        </w:rPr>
        <w:t>Ejercicio</w:t>
      </w:r>
      <w:r>
        <w:rPr>
          <w:i/>
          <w:spacing w:val="-5"/>
          <w:sz w:val="17"/>
        </w:rPr>
        <w:t xml:space="preserve"> </w:t>
      </w:r>
      <w:r>
        <w:rPr>
          <w:i/>
          <w:sz w:val="17"/>
        </w:rPr>
        <w:t>2022</w:t>
      </w:r>
      <w:r>
        <w:rPr>
          <w:rFonts w:ascii="Arial MT" w:hAnsi="Arial MT"/>
          <w:i/>
          <w:sz w:val="17"/>
          <w:u w:val="single"/>
        </w:rPr>
        <w:tab/>
      </w:r>
      <w:r>
        <w:rPr>
          <w:rFonts w:ascii="Arial MT" w:hAnsi="Arial MT"/>
          <w:sz w:val="17"/>
          <w:u w:val="single"/>
        </w:rPr>
        <w:t>2</w:t>
      </w:r>
    </w:p>
    <w:p w14:paraId="089EE56F" w14:textId="77777777" w:rsidR="00064D52" w:rsidRDefault="00064D52">
      <w:pPr>
        <w:pStyle w:val="Textoindependiente"/>
        <w:rPr>
          <w:rFonts w:ascii="Arial MT"/>
          <w:i w:val="0"/>
        </w:rPr>
      </w:pPr>
    </w:p>
    <w:p w14:paraId="52D49051" w14:textId="77777777" w:rsidR="00064D52" w:rsidRDefault="00064D52">
      <w:pPr>
        <w:pStyle w:val="Textoindependiente"/>
        <w:rPr>
          <w:rFonts w:ascii="Arial MT"/>
          <w:i w:val="0"/>
        </w:rPr>
      </w:pPr>
    </w:p>
    <w:p w14:paraId="3FB15619" w14:textId="77777777" w:rsidR="00064D52" w:rsidRDefault="00064D52">
      <w:pPr>
        <w:pStyle w:val="Textoindependiente"/>
        <w:spacing w:before="9"/>
        <w:rPr>
          <w:rFonts w:ascii="Arial MT"/>
          <w:i w:val="0"/>
          <w:sz w:val="17"/>
        </w:rPr>
      </w:pPr>
    </w:p>
    <w:p w14:paraId="1140D01B" w14:textId="77777777" w:rsidR="00064D52" w:rsidRDefault="00E14BC6">
      <w:pPr>
        <w:pStyle w:val="Ttulo"/>
      </w:pPr>
      <w:r>
        <w:t>Instituto</w:t>
      </w:r>
      <w:r>
        <w:rPr>
          <w:spacing w:val="-5"/>
        </w:rPr>
        <w:t xml:space="preserve"> </w:t>
      </w:r>
      <w:r>
        <w:t>Volcanológico</w:t>
      </w:r>
      <w:r>
        <w:rPr>
          <w:spacing w:val="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Canarias,</w:t>
      </w:r>
      <w:r>
        <w:rPr>
          <w:spacing w:val="2"/>
        </w:rPr>
        <w:t xml:space="preserve"> </w:t>
      </w:r>
      <w:r>
        <w:t>S.A.U.</w:t>
      </w:r>
    </w:p>
    <w:p w14:paraId="7E7C592C" w14:textId="77777777" w:rsidR="00064D52" w:rsidRDefault="00E14BC6">
      <w:pPr>
        <w:spacing w:before="138" w:line="376" w:lineRule="auto"/>
        <w:ind w:left="2252" w:right="1252"/>
        <w:jc w:val="center"/>
        <w:rPr>
          <w:b/>
        </w:rPr>
      </w:pPr>
      <w:r>
        <w:rPr>
          <w:b/>
        </w:rPr>
        <w:t>Cuenta de pérdidas y ganancias abreviada correspondiente</w:t>
      </w:r>
      <w:r>
        <w:rPr>
          <w:b/>
          <w:spacing w:val="-59"/>
        </w:rPr>
        <w:t xml:space="preserve"> </w:t>
      </w:r>
      <w:r>
        <w:rPr>
          <w:b/>
        </w:rPr>
        <w:t>al</w:t>
      </w:r>
      <w:r>
        <w:rPr>
          <w:b/>
          <w:spacing w:val="-1"/>
        </w:rPr>
        <w:t xml:space="preserve"> </w:t>
      </w:r>
      <w:r>
        <w:rPr>
          <w:b/>
        </w:rPr>
        <w:t>ejercicio 2022 y 2021</w:t>
      </w:r>
    </w:p>
    <w:p w14:paraId="0375E420" w14:textId="77777777" w:rsidR="00064D52" w:rsidRDefault="00E14BC6">
      <w:pPr>
        <w:spacing w:before="21"/>
        <w:ind w:left="2246" w:right="1252"/>
        <w:jc w:val="center"/>
        <w:rPr>
          <w:rFonts w:ascii="Arial MT"/>
          <w:sz w:val="20"/>
        </w:rPr>
      </w:pPr>
      <w:r>
        <w:rPr>
          <w:rFonts w:ascii="Arial MT"/>
          <w:sz w:val="20"/>
        </w:rPr>
        <w:t>(Expresado en</w:t>
      </w:r>
      <w:r>
        <w:rPr>
          <w:rFonts w:ascii="Arial MT"/>
          <w:spacing w:val="-2"/>
          <w:sz w:val="20"/>
        </w:rPr>
        <w:t xml:space="preserve"> </w:t>
      </w:r>
      <w:r>
        <w:rPr>
          <w:rFonts w:ascii="Arial MT"/>
          <w:sz w:val="20"/>
        </w:rPr>
        <w:t>euros)</w:t>
      </w:r>
    </w:p>
    <w:p w14:paraId="5CBD4BE8" w14:textId="77777777" w:rsidR="00064D52" w:rsidRDefault="00064D52">
      <w:pPr>
        <w:pStyle w:val="Textoindependiente"/>
        <w:spacing w:before="2"/>
        <w:rPr>
          <w:rFonts w:ascii="Arial MT"/>
          <w:i w:val="0"/>
          <w:sz w:val="12"/>
        </w:rPr>
      </w:pPr>
    </w:p>
    <w:tbl>
      <w:tblPr>
        <w:tblStyle w:val="TableNormal"/>
        <w:tblW w:w="0" w:type="auto"/>
        <w:tblInd w:w="1112" w:type="dxa"/>
        <w:tblLayout w:type="fixed"/>
        <w:tblLook w:val="01E0" w:firstRow="1" w:lastRow="1" w:firstColumn="1" w:lastColumn="1" w:noHBand="0" w:noVBand="0"/>
      </w:tblPr>
      <w:tblGrid>
        <w:gridCol w:w="4610"/>
        <w:gridCol w:w="1425"/>
        <w:gridCol w:w="1303"/>
        <w:gridCol w:w="1182"/>
      </w:tblGrid>
      <w:tr w:rsidR="00064D52" w14:paraId="1D18AACF" w14:textId="77777777">
        <w:trPr>
          <w:trHeight w:val="422"/>
        </w:trPr>
        <w:tc>
          <w:tcPr>
            <w:tcW w:w="46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14:paraId="6515EA88" w14:textId="77777777" w:rsidR="00064D52" w:rsidRDefault="00064D52">
            <w:pPr>
              <w:pStyle w:val="TableParagraph"/>
              <w:spacing w:before="7"/>
              <w:rPr>
                <w:rFonts w:ascii="Arial MT"/>
                <w:sz w:val="18"/>
              </w:rPr>
            </w:pPr>
          </w:p>
          <w:p w14:paraId="14D348CA" w14:textId="77777777" w:rsidR="00064D52" w:rsidRDefault="00E14BC6">
            <w:pPr>
              <w:pStyle w:val="TableParagraph"/>
              <w:spacing w:before="1" w:line="187" w:lineRule="exact"/>
              <w:ind w:left="86"/>
              <w:rPr>
                <w:b/>
                <w:sz w:val="18"/>
              </w:rPr>
            </w:pPr>
            <w:r>
              <w:rPr>
                <w:b/>
                <w:sz w:val="18"/>
              </w:rPr>
              <w:t>Pérdidas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y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Ganancias</w:t>
            </w:r>
          </w:p>
        </w:tc>
        <w:tc>
          <w:tcPr>
            <w:tcW w:w="14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14:paraId="089C17A5" w14:textId="77777777" w:rsidR="00064D52" w:rsidRDefault="00E14BC6">
            <w:pPr>
              <w:pStyle w:val="TableParagraph"/>
              <w:spacing w:before="0" w:line="206" w:lineRule="exact"/>
              <w:ind w:left="493" w:right="14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Notas</w:t>
            </w:r>
          </w:p>
          <w:p w14:paraId="6743D980" w14:textId="77777777" w:rsidR="00064D52" w:rsidRDefault="00E14BC6">
            <w:pPr>
              <w:pStyle w:val="TableParagraph"/>
              <w:spacing w:before="9" w:line="187" w:lineRule="exact"/>
              <w:ind w:left="501" w:right="14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Memoria</w:t>
            </w:r>
          </w:p>
        </w:tc>
        <w:tc>
          <w:tcPr>
            <w:tcW w:w="130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14:paraId="30FBE50F" w14:textId="77777777" w:rsidR="00064D52" w:rsidRDefault="00064D52">
            <w:pPr>
              <w:pStyle w:val="TableParagraph"/>
              <w:spacing w:before="7"/>
              <w:rPr>
                <w:rFonts w:ascii="Arial MT"/>
                <w:sz w:val="18"/>
              </w:rPr>
            </w:pPr>
          </w:p>
          <w:p w14:paraId="4A8F36F5" w14:textId="77777777" w:rsidR="00064D52" w:rsidRDefault="00E14BC6">
            <w:pPr>
              <w:pStyle w:val="TableParagraph"/>
              <w:spacing w:before="1" w:line="187" w:lineRule="exact"/>
              <w:ind w:left="430"/>
              <w:rPr>
                <w:b/>
                <w:sz w:val="18"/>
              </w:rPr>
            </w:pPr>
            <w:r>
              <w:rPr>
                <w:b/>
                <w:sz w:val="18"/>
              </w:rPr>
              <w:t>2022</w:t>
            </w:r>
          </w:p>
        </w:tc>
        <w:tc>
          <w:tcPr>
            <w:tcW w:w="118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14:paraId="733C2BEB" w14:textId="77777777" w:rsidR="00064D52" w:rsidRDefault="00064D52">
            <w:pPr>
              <w:pStyle w:val="TableParagraph"/>
              <w:spacing w:before="7"/>
              <w:rPr>
                <w:rFonts w:ascii="Arial MT"/>
                <w:sz w:val="18"/>
              </w:rPr>
            </w:pPr>
          </w:p>
          <w:p w14:paraId="666DCB2F" w14:textId="77777777" w:rsidR="00064D52" w:rsidRDefault="00E14BC6">
            <w:pPr>
              <w:pStyle w:val="TableParagraph"/>
              <w:spacing w:before="1" w:line="187" w:lineRule="exact"/>
              <w:ind w:left="366"/>
              <w:rPr>
                <w:b/>
                <w:sz w:val="18"/>
              </w:rPr>
            </w:pPr>
            <w:r>
              <w:rPr>
                <w:b/>
                <w:sz w:val="18"/>
              </w:rPr>
              <w:t>2021</w:t>
            </w:r>
          </w:p>
        </w:tc>
      </w:tr>
      <w:tr w:rsidR="00064D52" w14:paraId="3D579808" w14:textId="77777777">
        <w:trPr>
          <w:trHeight w:val="342"/>
        </w:trPr>
        <w:tc>
          <w:tcPr>
            <w:tcW w:w="4610" w:type="dxa"/>
            <w:tcBorders>
              <w:top w:val="single" w:sz="4" w:space="0" w:color="000000"/>
            </w:tcBorders>
          </w:tcPr>
          <w:p w14:paraId="565D8DC8" w14:textId="77777777" w:rsidR="00064D52" w:rsidRDefault="00E14BC6">
            <w:pPr>
              <w:pStyle w:val="TableParagraph"/>
              <w:spacing w:before="66"/>
              <w:ind w:left="86"/>
              <w:rPr>
                <w:b/>
                <w:sz w:val="18"/>
              </w:rPr>
            </w:pPr>
            <w:r>
              <w:rPr>
                <w:b/>
                <w:sz w:val="18"/>
              </w:rPr>
              <w:t>1. Importe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neto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la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cifra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negocios</w:t>
            </w:r>
          </w:p>
        </w:tc>
        <w:tc>
          <w:tcPr>
            <w:tcW w:w="1425" w:type="dxa"/>
            <w:tcBorders>
              <w:top w:val="single" w:sz="4" w:space="0" w:color="000000"/>
            </w:tcBorders>
          </w:tcPr>
          <w:p w14:paraId="5E150F8A" w14:textId="77777777" w:rsidR="00064D52" w:rsidRDefault="00E14BC6">
            <w:pPr>
              <w:pStyle w:val="TableParagraph"/>
              <w:spacing w:before="66"/>
              <w:ind w:left="790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1303" w:type="dxa"/>
            <w:tcBorders>
              <w:top w:val="single" w:sz="4" w:space="0" w:color="000000"/>
            </w:tcBorders>
          </w:tcPr>
          <w:p w14:paraId="690211D3" w14:textId="77777777" w:rsidR="00064D52" w:rsidRDefault="00E14BC6">
            <w:pPr>
              <w:pStyle w:val="TableParagraph"/>
              <w:spacing w:before="66"/>
              <w:ind w:right="113"/>
              <w:jc w:val="right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1182" w:type="dxa"/>
            <w:tcBorders>
              <w:top w:val="single" w:sz="4" w:space="0" w:color="000000"/>
            </w:tcBorders>
          </w:tcPr>
          <w:p w14:paraId="0F72ACB0" w14:textId="77777777" w:rsidR="00064D52" w:rsidRDefault="00E14BC6">
            <w:pPr>
              <w:pStyle w:val="TableParagraph"/>
              <w:spacing w:before="66"/>
              <w:ind w:right="66"/>
              <w:jc w:val="right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</w:tr>
      <w:tr w:rsidR="00064D52" w14:paraId="5EB9A060" w14:textId="77777777">
        <w:trPr>
          <w:trHeight w:val="340"/>
        </w:trPr>
        <w:tc>
          <w:tcPr>
            <w:tcW w:w="4610" w:type="dxa"/>
          </w:tcPr>
          <w:p w14:paraId="6470384E" w14:textId="77777777" w:rsidR="00064D52" w:rsidRDefault="00E14BC6">
            <w:pPr>
              <w:pStyle w:val="TableParagraph"/>
              <w:ind w:left="86"/>
              <w:rPr>
                <w:b/>
                <w:sz w:val="18"/>
              </w:rPr>
            </w:pPr>
            <w:r>
              <w:rPr>
                <w:b/>
                <w:sz w:val="18"/>
              </w:rPr>
              <w:t>4.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Aprovisionamientos</w:t>
            </w:r>
          </w:p>
        </w:tc>
        <w:tc>
          <w:tcPr>
            <w:tcW w:w="1425" w:type="dxa"/>
          </w:tcPr>
          <w:p w14:paraId="402CFA87" w14:textId="77777777" w:rsidR="00064D52" w:rsidRDefault="00064D52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03" w:type="dxa"/>
          </w:tcPr>
          <w:p w14:paraId="1893DFFE" w14:textId="77777777" w:rsidR="00064D52" w:rsidRDefault="00E14BC6">
            <w:pPr>
              <w:pStyle w:val="TableParagraph"/>
              <w:ind w:right="113"/>
              <w:jc w:val="right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1182" w:type="dxa"/>
          </w:tcPr>
          <w:p w14:paraId="7C04C9AB" w14:textId="77777777" w:rsidR="00064D52" w:rsidRDefault="00E14BC6">
            <w:pPr>
              <w:pStyle w:val="TableParagraph"/>
              <w:ind w:right="66"/>
              <w:jc w:val="right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</w:tr>
      <w:tr w:rsidR="00064D52" w14:paraId="32508E8A" w14:textId="77777777">
        <w:trPr>
          <w:trHeight w:val="340"/>
        </w:trPr>
        <w:tc>
          <w:tcPr>
            <w:tcW w:w="4610" w:type="dxa"/>
          </w:tcPr>
          <w:p w14:paraId="124A7B70" w14:textId="77777777" w:rsidR="00064D52" w:rsidRDefault="00E14BC6">
            <w:pPr>
              <w:pStyle w:val="TableParagraph"/>
              <w:ind w:left="86"/>
              <w:rPr>
                <w:b/>
                <w:sz w:val="18"/>
              </w:rPr>
            </w:pPr>
            <w:r>
              <w:rPr>
                <w:b/>
                <w:sz w:val="18"/>
              </w:rPr>
              <w:t>5.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Otros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ingresos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explotación</w:t>
            </w:r>
          </w:p>
        </w:tc>
        <w:tc>
          <w:tcPr>
            <w:tcW w:w="1425" w:type="dxa"/>
          </w:tcPr>
          <w:p w14:paraId="4E6E3521" w14:textId="77777777" w:rsidR="00064D52" w:rsidRDefault="00E14BC6">
            <w:pPr>
              <w:pStyle w:val="TableParagraph"/>
              <w:ind w:left="790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1303" w:type="dxa"/>
          </w:tcPr>
          <w:p w14:paraId="74F90ABA" w14:textId="77777777" w:rsidR="00064D52" w:rsidRDefault="00E14BC6">
            <w:pPr>
              <w:pStyle w:val="TableParagraph"/>
              <w:ind w:right="11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790.902,70</w:t>
            </w:r>
          </w:p>
        </w:tc>
        <w:tc>
          <w:tcPr>
            <w:tcW w:w="1182" w:type="dxa"/>
          </w:tcPr>
          <w:p w14:paraId="111D7650" w14:textId="77777777" w:rsidR="00064D52" w:rsidRDefault="00E14BC6">
            <w:pPr>
              <w:pStyle w:val="TableParagraph"/>
              <w:ind w:right="6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219.640,13</w:t>
            </w:r>
          </w:p>
        </w:tc>
      </w:tr>
      <w:tr w:rsidR="00064D52" w14:paraId="066942C4" w14:textId="77777777">
        <w:trPr>
          <w:trHeight w:val="338"/>
        </w:trPr>
        <w:tc>
          <w:tcPr>
            <w:tcW w:w="4610" w:type="dxa"/>
          </w:tcPr>
          <w:p w14:paraId="577915CE" w14:textId="77777777" w:rsidR="00064D52" w:rsidRDefault="00E14BC6">
            <w:pPr>
              <w:pStyle w:val="TableParagraph"/>
              <w:ind w:left="86"/>
              <w:rPr>
                <w:b/>
                <w:sz w:val="18"/>
              </w:rPr>
            </w:pPr>
            <w:r>
              <w:rPr>
                <w:b/>
                <w:sz w:val="18"/>
              </w:rPr>
              <w:t>6. Gastos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personal</w:t>
            </w:r>
          </w:p>
        </w:tc>
        <w:tc>
          <w:tcPr>
            <w:tcW w:w="1425" w:type="dxa"/>
          </w:tcPr>
          <w:p w14:paraId="5B465939" w14:textId="77777777" w:rsidR="00064D52" w:rsidRDefault="00E14BC6">
            <w:pPr>
              <w:pStyle w:val="TableParagraph"/>
              <w:ind w:left="790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1303" w:type="dxa"/>
          </w:tcPr>
          <w:p w14:paraId="34D9D44C" w14:textId="77777777" w:rsidR="00064D52" w:rsidRDefault="00E14BC6">
            <w:pPr>
              <w:pStyle w:val="TableParagraph"/>
              <w:ind w:right="11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(619.623,62)</w:t>
            </w:r>
          </w:p>
        </w:tc>
        <w:tc>
          <w:tcPr>
            <w:tcW w:w="1182" w:type="dxa"/>
          </w:tcPr>
          <w:p w14:paraId="23B2335D" w14:textId="77777777" w:rsidR="00064D52" w:rsidRDefault="00E14BC6">
            <w:pPr>
              <w:pStyle w:val="TableParagraph"/>
              <w:ind w:right="6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(449.714,62)</w:t>
            </w:r>
          </w:p>
        </w:tc>
      </w:tr>
      <w:tr w:rsidR="00064D52" w14:paraId="3EEABF70" w14:textId="77777777">
        <w:trPr>
          <w:trHeight w:val="338"/>
        </w:trPr>
        <w:tc>
          <w:tcPr>
            <w:tcW w:w="4610" w:type="dxa"/>
          </w:tcPr>
          <w:p w14:paraId="0F3313BA" w14:textId="77777777" w:rsidR="00064D52" w:rsidRDefault="00E14BC6">
            <w:pPr>
              <w:pStyle w:val="TableParagraph"/>
              <w:spacing w:before="62"/>
              <w:ind w:left="86"/>
              <w:rPr>
                <w:b/>
                <w:sz w:val="18"/>
              </w:rPr>
            </w:pPr>
            <w:r>
              <w:rPr>
                <w:b/>
                <w:sz w:val="18"/>
              </w:rPr>
              <w:t>7.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Otros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gastos 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explotación</w:t>
            </w:r>
          </w:p>
        </w:tc>
        <w:tc>
          <w:tcPr>
            <w:tcW w:w="1425" w:type="dxa"/>
          </w:tcPr>
          <w:p w14:paraId="358874BA" w14:textId="77777777" w:rsidR="00064D52" w:rsidRDefault="00064D52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03" w:type="dxa"/>
          </w:tcPr>
          <w:p w14:paraId="4EF2D936" w14:textId="77777777" w:rsidR="00064D52" w:rsidRDefault="00E14BC6">
            <w:pPr>
              <w:pStyle w:val="TableParagraph"/>
              <w:spacing w:before="62"/>
              <w:ind w:right="11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(767.426,20)</w:t>
            </w:r>
          </w:p>
        </w:tc>
        <w:tc>
          <w:tcPr>
            <w:tcW w:w="1182" w:type="dxa"/>
          </w:tcPr>
          <w:p w14:paraId="5583DE0F" w14:textId="77777777" w:rsidR="00064D52" w:rsidRDefault="00E14BC6">
            <w:pPr>
              <w:pStyle w:val="TableParagraph"/>
              <w:spacing w:before="62"/>
              <w:ind w:right="6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(346.427,94)</w:t>
            </w:r>
          </w:p>
        </w:tc>
      </w:tr>
      <w:tr w:rsidR="00064D52" w14:paraId="6041EA53" w14:textId="77777777">
        <w:trPr>
          <w:trHeight w:val="340"/>
        </w:trPr>
        <w:tc>
          <w:tcPr>
            <w:tcW w:w="4610" w:type="dxa"/>
          </w:tcPr>
          <w:p w14:paraId="4EBF0B4C" w14:textId="77777777" w:rsidR="00064D52" w:rsidRDefault="00E14BC6">
            <w:pPr>
              <w:pStyle w:val="TableParagraph"/>
              <w:ind w:left="86"/>
              <w:rPr>
                <w:b/>
                <w:sz w:val="18"/>
              </w:rPr>
            </w:pPr>
            <w:r>
              <w:rPr>
                <w:b/>
                <w:sz w:val="18"/>
              </w:rPr>
              <w:t>8.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Amortización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del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inmovilizado</w:t>
            </w:r>
          </w:p>
        </w:tc>
        <w:tc>
          <w:tcPr>
            <w:tcW w:w="1425" w:type="dxa"/>
          </w:tcPr>
          <w:p w14:paraId="122133C3" w14:textId="77777777" w:rsidR="00064D52" w:rsidRDefault="00E14BC6">
            <w:pPr>
              <w:pStyle w:val="TableParagraph"/>
              <w:ind w:left="838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4</w:t>
            </w:r>
          </w:p>
        </w:tc>
        <w:tc>
          <w:tcPr>
            <w:tcW w:w="1303" w:type="dxa"/>
          </w:tcPr>
          <w:p w14:paraId="1ECB6874" w14:textId="77777777" w:rsidR="00064D52" w:rsidRDefault="00E14BC6">
            <w:pPr>
              <w:pStyle w:val="TableParagraph"/>
              <w:ind w:right="8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(383.962,50)</w:t>
            </w:r>
          </w:p>
        </w:tc>
        <w:tc>
          <w:tcPr>
            <w:tcW w:w="1182" w:type="dxa"/>
          </w:tcPr>
          <w:p w14:paraId="7C72EED9" w14:textId="77777777" w:rsidR="00064D52" w:rsidRDefault="00E14BC6">
            <w:pPr>
              <w:pStyle w:val="TableParagraph"/>
              <w:ind w:right="6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(340.995,90)</w:t>
            </w:r>
          </w:p>
        </w:tc>
      </w:tr>
      <w:tr w:rsidR="00064D52" w14:paraId="46D5B033" w14:textId="77777777">
        <w:trPr>
          <w:trHeight w:val="340"/>
        </w:trPr>
        <w:tc>
          <w:tcPr>
            <w:tcW w:w="4610" w:type="dxa"/>
          </w:tcPr>
          <w:p w14:paraId="5BC756C8" w14:textId="77777777" w:rsidR="00064D52" w:rsidRDefault="00E14BC6">
            <w:pPr>
              <w:pStyle w:val="TableParagraph"/>
              <w:ind w:left="86"/>
              <w:rPr>
                <w:b/>
                <w:sz w:val="18"/>
              </w:rPr>
            </w:pPr>
            <w:r>
              <w:rPr>
                <w:b/>
                <w:sz w:val="18"/>
              </w:rPr>
              <w:t>9. Imputación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subv.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inmovilizado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no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financiero</w:t>
            </w:r>
          </w:p>
        </w:tc>
        <w:tc>
          <w:tcPr>
            <w:tcW w:w="1425" w:type="dxa"/>
          </w:tcPr>
          <w:p w14:paraId="09590E53" w14:textId="77777777" w:rsidR="00064D52" w:rsidRDefault="00E14BC6">
            <w:pPr>
              <w:pStyle w:val="TableParagraph"/>
              <w:ind w:left="790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1303" w:type="dxa"/>
          </w:tcPr>
          <w:p w14:paraId="38874D8F" w14:textId="77777777" w:rsidR="00064D52" w:rsidRDefault="00E14BC6">
            <w:pPr>
              <w:pStyle w:val="TableParagraph"/>
              <w:ind w:right="11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360.504,83</w:t>
            </w:r>
          </w:p>
        </w:tc>
        <w:tc>
          <w:tcPr>
            <w:tcW w:w="1182" w:type="dxa"/>
          </w:tcPr>
          <w:p w14:paraId="39B744C3" w14:textId="77777777" w:rsidR="00064D52" w:rsidRDefault="00E14BC6">
            <w:pPr>
              <w:pStyle w:val="TableParagraph"/>
              <w:ind w:right="6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327.424,94</w:t>
            </w:r>
          </w:p>
        </w:tc>
      </w:tr>
      <w:tr w:rsidR="00064D52" w14:paraId="4F9A4428" w14:textId="77777777">
        <w:trPr>
          <w:trHeight w:val="339"/>
        </w:trPr>
        <w:tc>
          <w:tcPr>
            <w:tcW w:w="4610" w:type="dxa"/>
            <w:tcBorders>
              <w:bottom w:val="single" w:sz="4" w:space="0" w:color="000000"/>
            </w:tcBorders>
          </w:tcPr>
          <w:p w14:paraId="0ED579AF" w14:textId="77777777" w:rsidR="00064D52" w:rsidRDefault="00E14BC6">
            <w:pPr>
              <w:pStyle w:val="TableParagraph"/>
              <w:ind w:left="86"/>
              <w:rPr>
                <w:b/>
                <w:sz w:val="18"/>
              </w:rPr>
            </w:pPr>
            <w:r>
              <w:rPr>
                <w:b/>
                <w:sz w:val="18"/>
              </w:rPr>
              <w:t>13.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Otros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resultados</w:t>
            </w:r>
          </w:p>
        </w:tc>
        <w:tc>
          <w:tcPr>
            <w:tcW w:w="1425" w:type="dxa"/>
            <w:tcBorders>
              <w:bottom w:val="single" w:sz="4" w:space="0" w:color="000000"/>
            </w:tcBorders>
          </w:tcPr>
          <w:p w14:paraId="2EA9EA4B" w14:textId="77777777" w:rsidR="00064D52" w:rsidRDefault="00064D52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03" w:type="dxa"/>
            <w:tcBorders>
              <w:bottom w:val="single" w:sz="4" w:space="0" w:color="000000"/>
            </w:tcBorders>
          </w:tcPr>
          <w:p w14:paraId="478E102B" w14:textId="77777777" w:rsidR="00064D52" w:rsidRDefault="00E14BC6">
            <w:pPr>
              <w:pStyle w:val="TableParagraph"/>
              <w:ind w:right="11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(1.631,61)</w:t>
            </w:r>
          </w:p>
        </w:tc>
        <w:tc>
          <w:tcPr>
            <w:tcW w:w="1182" w:type="dxa"/>
            <w:tcBorders>
              <w:bottom w:val="single" w:sz="4" w:space="0" w:color="000000"/>
            </w:tcBorders>
          </w:tcPr>
          <w:p w14:paraId="300F220E" w14:textId="77777777" w:rsidR="00064D52" w:rsidRDefault="00E14BC6">
            <w:pPr>
              <w:pStyle w:val="TableParagraph"/>
              <w:ind w:right="6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(6.999,52)</w:t>
            </w:r>
          </w:p>
        </w:tc>
      </w:tr>
      <w:tr w:rsidR="00064D52" w14:paraId="3F0CA483" w14:textId="77777777">
        <w:trPr>
          <w:trHeight w:val="340"/>
        </w:trPr>
        <w:tc>
          <w:tcPr>
            <w:tcW w:w="46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1F1F1"/>
          </w:tcPr>
          <w:p w14:paraId="6C35A0E6" w14:textId="77777777" w:rsidR="00064D52" w:rsidRDefault="00E14BC6">
            <w:pPr>
              <w:pStyle w:val="TableParagraph"/>
              <w:spacing w:before="66"/>
              <w:ind w:left="86"/>
              <w:rPr>
                <w:b/>
                <w:sz w:val="18"/>
              </w:rPr>
            </w:pPr>
            <w:r>
              <w:rPr>
                <w:b/>
                <w:sz w:val="18"/>
              </w:rPr>
              <w:t>A) RESULTADO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LA EXPLOTACION</w:t>
            </w:r>
          </w:p>
        </w:tc>
        <w:tc>
          <w:tcPr>
            <w:tcW w:w="14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1F1F1"/>
          </w:tcPr>
          <w:p w14:paraId="606A86BF" w14:textId="77777777" w:rsidR="00064D52" w:rsidRDefault="00064D52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0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1F1F1"/>
          </w:tcPr>
          <w:p w14:paraId="71C03C81" w14:textId="77777777" w:rsidR="00064D52" w:rsidRDefault="00E14BC6">
            <w:pPr>
              <w:pStyle w:val="TableParagraph"/>
              <w:spacing w:before="61"/>
              <w:ind w:right="11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(621.236,40)</w:t>
            </w:r>
          </w:p>
        </w:tc>
        <w:tc>
          <w:tcPr>
            <w:tcW w:w="118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1F1F1"/>
          </w:tcPr>
          <w:p w14:paraId="76DE0903" w14:textId="77777777" w:rsidR="00064D52" w:rsidRDefault="00E14BC6">
            <w:pPr>
              <w:pStyle w:val="TableParagraph"/>
              <w:spacing w:before="66"/>
              <w:ind w:right="6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(597.072,91)</w:t>
            </w:r>
          </w:p>
        </w:tc>
      </w:tr>
      <w:tr w:rsidR="00064D52" w14:paraId="3EA25E74" w14:textId="77777777">
        <w:trPr>
          <w:trHeight w:val="342"/>
        </w:trPr>
        <w:tc>
          <w:tcPr>
            <w:tcW w:w="4610" w:type="dxa"/>
            <w:tcBorders>
              <w:top w:val="single" w:sz="4" w:space="0" w:color="000000"/>
            </w:tcBorders>
          </w:tcPr>
          <w:p w14:paraId="63100922" w14:textId="77777777" w:rsidR="00064D52" w:rsidRDefault="00E14BC6">
            <w:pPr>
              <w:pStyle w:val="TableParagraph"/>
              <w:spacing w:before="66"/>
              <w:ind w:left="86"/>
              <w:rPr>
                <w:b/>
                <w:sz w:val="18"/>
              </w:rPr>
            </w:pPr>
            <w:r>
              <w:rPr>
                <w:b/>
                <w:sz w:val="18"/>
              </w:rPr>
              <w:t>14.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Ingresos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financieros</w:t>
            </w:r>
          </w:p>
        </w:tc>
        <w:tc>
          <w:tcPr>
            <w:tcW w:w="1425" w:type="dxa"/>
            <w:tcBorders>
              <w:top w:val="single" w:sz="4" w:space="0" w:color="000000"/>
            </w:tcBorders>
          </w:tcPr>
          <w:p w14:paraId="793B4B7E" w14:textId="77777777" w:rsidR="00064D52" w:rsidRDefault="00064D52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03" w:type="dxa"/>
            <w:tcBorders>
              <w:top w:val="single" w:sz="4" w:space="0" w:color="000000"/>
            </w:tcBorders>
          </w:tcPr>
          <w:p w14:paraId="72CC216C" w14:textId="77777777" w:rsidR="00064D52" w:rsidRDefault="00E14BC6">
            <w:pPr>
              <w:pStyle w:val="TableParagraph"/>
              <w:spacing w:before="66"/>
              <w:ind w:right="11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211,83</w:t>
            </w:r>
          </w:p>
        </w:tc>
        <w:tc>
          <w:tcPr>
            <w:tcW w:w="1182" w:type="dxa"/>
            <w:tcBorders>
              <w:top w:val="single" w:sz="4" w:space="0" w:color="000000"/>
            </w:tcBorders>
          </w:tcPr>
          <w:p w14:paraId="1C2B27CB" w14:textId="77777777" w:rsidR="00064D52" w:rsidRDefault="00E14BC6">
            <w:pPr>
              <w:pStyle w:val="TableParagraph"/>
              <w:spacing w:before="66"/>
              <w:ind w:right="6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0,01</w:t>
            </w:r>
          </w:p>
        </w:tc>
      </w:tr>
      <w:tr w:rsidR="00064D52" w14:paraId="6FED2AAA" w14:textId="77777777">
        <w:trPr>
          <w:trHeight w:val="675"/>
        </w:trPr>
        <w:tc>
          <w:tcPr>
            <w:tcW w:w="4610" w:type="dxa"/>
            <w:tcBorders>
              <w:bottom w:val="single" w:sz="4" w:space="0" w:color="000000"/>
            </w:tcBorders>
          </w:tcPr>
          <w:p w14:paraId="760E5B75" w14:textId="77777777" w:rsidR="00064D52" w:rsidRDefault="00E14BC6">
            <w:pPr>
              <w:pStyle w:val="TableParagraph"/>
              <w:ind w:left="86"/>
              <w:rPr>
                <w:b/>
                <w:sz w:val="18"/>
              </w:rPr>
            </w:pPr>
            <w:r>
              <w:rPr>
                <w:b/>
                <w:sz w:val="18"/>
              </w:rPr>
              <w:t>15.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Gastos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financieros</w:t>
            </w:r>
          </w:p>
          <w:p w14:paraId="1FD7971C" w14:textId="77777777" w:rsidR="00064D52" w:rsidRDefault="00E14BC6">
            <w:pPr>
              <w:pStyle w:val="TableParagraph"/>
              <w:spacing w:before="130"/>
              <w:ind w:left="86"/>
              <w:rPr>
                <w:b/>
                <w:sz w:val="18"/>
              </w:rPr>
            </w:pPr>
            <w:r>
              <w:rPr>
                <w:b/>
                <w:sz w:val="18"/>
              </w:rPr>
              <w:t>17.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Diferencias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cambio</w:t>
            </w:r>
          </w:p>
        </w:tc>
        <w:tc>
          <w:tcPr>
            <w:tcW w:w="1425" w:type="dxa"/>
            <w:tcBorders>
              <w:bottom w:val="single" w:sz="4" w:space="0" w:color="000000"/>
            </w:tcBorders>
          </w:tcPr>
          <w:p w14:paraId="2CCCCD89" w14:textId="77777777" w:rsidR="00064D52" w:rsidRDefault="00064D52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03" w:type="dxa"/>
            <w:tcBorders>
              <w:bottom w:val="single" w:sz="4" w:space="0" w:color="000000"/>
            </w:tcBorders>
          </w:tcPr>
          <w:p w14:paraId="47F5DBBB" w14:textId="77777777" w:rsidR="00064D52" w:rsidRDefault="00E14BC6">
            <w:pPr>
              <w:pStyle w:val="TableParagraph"/>
              <w:ind w:right="11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(460,83)</w:t>
            </w:r>
          </w:p>
          <w:p w14:paraId="3DFB8267" w14:textId="77777777" w:rsidR="00064D52" w:rsidRDefault="00E14BC6">
            <w:pPr>
              <w:pStyle w:val="TableParagraph"/>
              <w:spacing w:before="130"/>
              <w:ind w:right="113"/>
              <w:jc w:val="right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1182" w:type="dxa"/>
            <w:tcBorders>
              <w:bottom w:val="single" w:sz="4" w:space="0" w:color="000000"/>
            </w:tcBorders>
          </w:tcPr>
          <w:p w14:paraId="74C691B7" w14:textId="77777777" w:rsidR="00064D52" w:rsidRDefault="00E14BC6">
            <w:pPr>
              <w:pStyle w:val="TableParagraph"/>
              <w:ind w:right="66"/>
              <w:jc w:val="right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  <w:p w14:paraId="00D113B1" w14:textId="77777777" w:rsidR="00064D52" w:rsidRDefault="00E14BC6">
            <w:pPr>
              <w:pStyle w:val="TableParagraph"/>
              <w:spacing w:before="130"/>
              <w:ind w:right="6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(11,28)</w:t>
            </w:r>
          </w:p>
        </w:tc>
      </w:tr>
      <w:tr w:rsidR="00064D52" w14:paraId="2D2379E0" w14:textId="77777777">
        <w:trPr>
          <w:trHeight w:val="340"/>
        </w:trPr>
        <w:tc>
          <w:tcPr>
            <w:tcW w:w="46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1F1F1"/>
          </w:tcPr>
          <w:p w14:paraId="788AB2E4" w14:textId="77777777" w:rsidR="00064D52" w:rsidRDefault="00E14BC6">
            <w:pPr>
              <w:pStyle w:val="TableParagraph"/>
              <w:spacing w:before="66"/>
              <w:ind w:left="86"/>
              <w:rPr>
                <w:b/>
                <w:sz w:val="18"/>
              </w:rPr>
            </w:pPr>
            <w:r>
              <w:rPr>
                <w:b/>
                <w:sz w:val="18"/>
              </w:rPr>
              <w:t>B)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RESULTADO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FINANCIERO</w:t>
            </w:r>
          </w:p>
        </w:tc>
        <w:tc>
          <w:tcPr>
            <w:tcW w:w="14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1F1F1"/>
          </w:tcPr>
          <w:p w14:paraId="7BFDD939" w14:textId="77777777" w:rsidR="00064D52" w:rsidRDefault="00064D52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0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1F1F1"/>
          </w:tcPr>
          <w:p w14:paraId="54835E69" w14:textId="77777777" w:rsidR="00064D52" w:rsidRDefault="00E14BC6">
            <w:pPr>
              <w:pStyle w:val="TableParagraph"/>
              <w:spacing w:before="66"/>
              <w:ind w:right="11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(249,00)</w:t>
            </w:r>
          </w:p>
        </w:tc>
        <w:tc>
          <w:tcPr>
            <w:tcW w:w="118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1F1F1"/>
          </w:tcPr>
          <w:p w14:paraId="4EC9C1FA" w14:textId="77777777" w:rsidR="00064D52" w:rsidRDefault="00E14BC6">
            <w:pPr>
              <w:pStyle w:val="TableParagraph"/>
              <w:spacing w:before="66"/>
              <w:ind w:right="6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(11,27)</w:t>
            </w:r>
          </w:p>
        </w:tc>
      </w:tr>
      <w:tr w:rsidR="00064D52" w14:paraId="36AB3036" w14:textId="77777777">
        <w:trPr>
          <w:trHeight w:val="114"/>
        </w:trPr>
        <w:tc>
          <w:tcPr>
            <w:tcW w:w="4610" w:type="dxa"/>
            <w:tcBorders>
              <w:top w:val="single" w:sz="4" w:space="0" w:color="000000"/>
              <w:bottom w:val="single" w:sz="4" w:space="0" w:color="000000"/>
            </w:tcBorders>
          </w:tcPr>
          <w:p w14:paraId="450748FC" w14:textId="77777777" w:rsidR="00064D52" w:rsidRDefault="00064D52">
            <w:pPr>
              <w:pStyle w:val="TableParagraph"/>
              <w:spacing w:before="0"/>
              <w:rPr>
                <w:rFonts w:ascii="Times New Roman"/>
                <w:sz w:val="6"/>
              </w:rPr>
            </w:pPr>
          </w:p>
        </w:tc>
        <w:tc>
          <w:tcPr>
            <w:tcW w:w="1425" w:type="dxa"/>
            <w:tcBorders>
              <w:top w:val="single" w:sz="4" w:space="0" w:color="000000"/>
              <w:bottom w:val="single" w:sz="4" w:space="0" w:color="000000"/>
            </w:tcBorders>
          </w:tcPr>
          <w:p w14:paraId="4387D7BE" w14:textId="77777777" w:rsidR="00064D52" w:rsidRDefault="00064D52">
            <w:pPr>
              <w:pStyle w:val="TableParagraph"/>
              <w:spacing w:before="0"/>
              <w:rPr>
                <w:rFonts w:ascii="Times New Roman"/>
                <w:sz w:val="6"/>
              </w:rPr>
            </w:pPr>
          </w:p>
        </w:tc>
        <w:tc>
          <w:tcPr>
            <w:tcW w:w="1303" w:type="dxa"/>
            <w:tcBorders>
              <w:top w:val="single" w:sz="4" w:space="0" w:color="000000"/>
              <w:bottom w:val="single" w:sz="4" w:space="0" w:color="000000"/>
            </w:tcBorders>
          </w:tcPr>
          <w:p w14:paraId="4D6C78F4" w14:textId="77777777" w:rsidR="00064D52" w:rsidRDefault="00064D52">
            <w:pPr>
              <w:pStyle w:val="TableParagraph"/>
              <w:spacing w:before="0"/>
              <w:rPr>
                <w:rFonts w:ascii="Times New Roman"/>
                <w:sz w:val="6"/>
              </w:rPr>
            </w:pPr>
          </w:p>
        </w:tc>
        <w:tc>
          <w:tcPr>
            <w:tcW w:w="1182" w:type="dxa"/>
            <w:tcBorders>
              <w:top w:val="single" w:sz="4" w:space="0" w:color="000000"/>
              <w:bottom w:val="single" w:sz="4" w:space="0" w:color="000000"/>
            </w:tcBorders>
          </w:tcPr>
          <w:p w14:paraId="5568F5D1" w14:textId="77777777" w:rsidR="00064D52" w:rsidRDefault="00064D52">
            <w:pPr>
              <w:pStyle w:val="TableParagraph"/>
              <w:spacing w:before="0"/>
              <w:rPr>
                <w:rFonts w:ascii="Times New Roman"/>
                <w:sz w:val="6"/>
              </w:rPr>
            </w:pPr>
          </w:p>
        </w:tc>
      </w:tr>
      <w:tr w:rsidR="00064D52" w14:paraId="624C5C27" w14:textId="77777777">
        <w:trPr>
          <w:trHeight w:val="340"/>
        </w:trPr>
        <w:tc>
          <w:tcPr>
            <w:tcW w:w="46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1F1F1"/>
          </w:tcPr>
          <w:p w14:paraId="606566ED" w14:textId="77777777" w:rsidR="00064D52" w:rsidRDefault="00E14BC6">
            <w:pPr>
              <w:pStyle w:val="TableParagraph"/>
              <w:spacing w:before="66"/>
              <w:ind w:left="86"/>
              <w:rPr>
                <w:b/>
                <w:sz w:val="18"/>
              </w:rPr>
            </w:pPr>
            <w:r>
              <w:rPr>
                <w:b/>
                <w:sz w:val="18"/>
              </w:rPr>
              <w:t>C)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RESULTADO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ANTES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IMPUESTOS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(A+B)</w:t>
            </w:r>
          </w:p>
        </w:tc>
        <w:tc>
          <w:tcPr>
            <w:tcW w:w="14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1F1F1"/>
          </w:tcPr>
          <w:p w14:paraId="2D2A6DBD" w14:textId="77777777" w:rsidR="00064D52" w:rsidRDefault="00064D52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0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1F1F1"/>
          </w:tcPr>
          <w:p w14:paraId="4FC0A4C1" w14:textId="77777777" w:rsidR="00064D52" w:rsidRDefault="00E14BC6">
            <w:pPr>
              <w:pStyle w:val="TableParagraph"/>
              <w:spacing w:before="66"/>
              <w:ind w:right="11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(621.485,40)</w:t>
            </w:r>
          </w:p>
        </w:tc>
        <w:tc>
          <w:tcPr>
            <w:tcW w:w="118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1F1F1"/>
          </w:tcPr>
          <w:p w14:paraId="2C7D69B0" w14:textId="77777777" w:rsidR="00064D52" w:rsidRDefault="00E14BC6">
            <w:pPr>
              <w:pStyle w:val="TableParagraph"/>
              <w:spacing w:before="66"/>
              <w:ind w:right="6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(597.084,18)</w:t>
            </w:r>
          </w:p>
        </w:tc>
      </w:tr>
      <w:tr w:rsidR="00064D52" w14:paraId="7FF39160" w14:textId="77777777">
        <w:trPr>
          <w:trHeight w:val="340"/>
        </w:trPr>
        <w:tc>
          <w:tcPr>
            <w:tcW w:w="4610" w:type="dxa"/>
            <w:tcBorders>
              <w:top w:val="single" w:sz="4" w:space="0" w:color="000000"/>
              <w:bottom w:val="single" w:sz="4" w:space="0" w:color="000000"/>
            </w:tcBorders>
          </w:tcPr>
          <w:p w14:paraId="26782E7E" w14:textId="77777777" w:rsidR="00064D52" w:rsidRDefault="00E14BC6">
            <w:pPr>
              <w:pStyle w:val="TableParagraph"/>
              <w:spacing w:before="66"/>
              <w:ind w:left="86"/>
              <w:rPr>
                <w:b/>
                <w:sz w:val="18"/>
              </w:rPr>
            </w:pPr>
            <w:r>
              <w:rPr>
                <w:b/>
                <w:sz w:val="18"/>
              </w:rPr>
              <w:t>20.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Impuestos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sobre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beneficios</w:t>
            </w:r>
          </w:p>
        </w:tc>
        <w:tc>
          <w:tcPr>
            <w:tcW w:w="1425" w:type="dxa"/>
            <w:tcBorders>
              <w:top w:val="single" w:sz="4" w:space="0" w:color="000000"/>
              <w:bottom w:val="single" w:sz="4" w:space="0" w:color="000000"/>
            </w:tcBorders>
          </w:tcPr>
          <w:p w14:paraId="6B9C67F2" w14:textId="77777777" w:rsidR="00064D52" w:rsidRDefault="00E14BC6">
            <w:pPr>
              <w:pStyle w:val="TableParagraph"/>
              <w:spacing w:before="66"/>
              <w:ind w:left="837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8</w:t>
            </w:r>
          </w:p>
        </w:tc>
        <w:tc>
          <w:tcPr>
            <w:tcW w:w="1303" w:type="dxa"/>
            <w:tcBorders>
              <w:top w:val="single" w:sz="4" w:space="0" w:color="000000"/>
              <w:bottom w:val="single" w:sz="4" w:space="0" w:color="000000"/>
            </w:tcBorders>
          </w:tcPr>
          <w:p w14:paraId="6A4C9663" w14:textId="77777777" w:rsidR="00064D52" w:rsidRDefault="00E14BC6">
            <w:pPr>
              <w:pStyle w:val="TableParagraph"/>
              <w:spacing w:before="66"/>
              <w:ind w:right="112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141.432,12</w:t>
            </w:r>
          </w:p>
        </w:tc>
        <w:tc>
          <w:tcPr>
            <w:tcW w:w="1182" w:type="dxa"/>
            <w:tcBorders>
              <w:top w:val="single" w:sz="4" w:space="0" w:color="000000"/>
              <w:bottom w:val="single" w:sz="4" w:space="0" w:color="000000"/>
            </w:tcBorders>
          </w:tcPr>
          <w:p w14:paraId="17324E53" w14:textId="77777777" w:rsidR="00064D52" w:rsidRDefault="00E14BC6">
            <w:pPr>
              <w:pStyle w:val="TableParagraph"/>
              <w:spacing w:before="66"/>
              <w:ind w:right="6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188.856,85</w:t>
            </w:r>
          </w:p>
        </w:tc>
      </w:tr>
      <w:tr w:rsidR="00064D52" w14:paraId="5576B46A" w14:textId="77777777">
        <w:trPr>
          <w:trHeight w:val="340"/>
        </w:trPr>
        <w:tc>
          <w:tcPr>
            <w:tcW w:w="46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1F1F1"/>
          </w:tcPr>
          <w:p w14:paraId="3E1D1E2A" w14:textId="77777777" w:rsidR="00064D52" w:rsidRDefault="00E14BC6">
            <w:pPr>
              <w:pStyle w:val="TableParagraph"/>
              <w:spacing w:before="66"/>
              <w:ind w:left="86"/>
              <w:rPr>
                <w:b/>
                <w:sz w:val="18"/>
              </w:rPr>
            </w:pPr>
            <w:r>
              <w:rPr>
                <w:b/>
                <w:sz w:val="18"/>
              </w:rPr>
              <w:t>D)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RESULTADO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DEL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EJERCICIO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(C+20)</w:t>
            </w:r>
          </w:p>
        </w:tc>
        <w:tc>
          <w:tcPr>
            <w:tcW w:w="14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1F1F1"/>
          </w:tcPr>
          <w:p w14:paraId="7E1B08B2" w14:textId="77777777" w:rsidR="00064D52" w:rsidRDefault="00064D52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0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1F1F1"/>
          </w:tcPr>
          <w:p w14:paraId="6E2993E4" w14:textId="77777777" w:rsidR="00064D52" w:rsidRDefault="00E14BC6">
            <w:pPr>
              <w:pStyle w:val="TableParagraph"/>
              <w:spacing w:before="66"/>
              <w:ind w:right="11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(480.053,28)</w:t>
            </w:r>
          </w:p>
        </w:tc>
        <w:tc>
          <w:tcPr>
            <w:tcW w:w="118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1F1F1"/>
          </w:tcPr>
          <w:p w14:paraId="4C1B7C27" w14:textId="77777777" w:rsidR="00064D52" w:rsidRDefault="00E14BC6">
            <w:pPr>
              <w:pStyle w:val="TableParagraph"/>
              <w:spacing w:before="66"/>
              <w:ind w:right="6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(408.227,33)</w:t>
            </w:r>
          </w:p>
        </w:tc>
      </w:tr>
    </w:tbl>
    <w:p w14:paraId="45F434F4" w14:textId="77777777" w:rsidR="00064D52" w:rsidRDefault="00E14BC6">
      <w:pPr>
        <w:pStyle w:val="Textoindependiente"/>
        <w:spacing w:before="114"/>
        <w:ind w:left="1196" w:right="190"/>
        <w:jc w:val="center"/>
      </w:pPr>
      <w:r>
        <w:t>Las Cuentas Anuales Abreviadas de la Sociedad, que forman una sola unidad, comprenden esta Cuenta</w:t>
      </w:r>
      <w:r>
        <w:rPr>
          <w:spacing w:val="-47"/>
        </w:rPr>
        <w:t xml:space="preserve"> </w:t>
      </w:r>
      <w:r>
        <w:t>de Pérdidas y Ganancias Abreviada, el Balance de Situación Abreviado y la Memoria Abreviada adjunta</w:t>
      </w:r>
      <w:r>
        <w:rPr>
          <w:spacing w:val="1"/>
        </w:rPr>
        <w:t xml:space="preserve"> </w:t>
      </w:r>
      <w:r>
        <w:t>que consta de</w:t>
      </w:r>
      <w:r>
        <w:rPr>
          <w:spacing w:val="-4"/>
        </w:rPr>
        <w:t xml:space="preserve"> </w:t>
      </w:r>
      <w:r>
        <w:t>11</w:t>
      </w:r>
      <w:r>
        <w:rPr>
          <w:spacing w:val="-4"/>
        </w:rPr>
        <w:t xml:space="preserve"> </w:t>
      </w:r>
      <w:r>
        <w:t>Notas.</w:t>
      </w:r>
    </w:p>
    <w:sectPr w:rsidR="00064D52">
      <w:type w:val="continuous"/>
      <w:pgSz w:w="11910" w:h="16840"/>
      <w:pgMar w:top="280" w:right="158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D52"/>
    <w:rsid w:val="00064D52"/>
    <w:rsid w:val="00E14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99A0ECD"/>
  <w15:docId w15:val="{DD69738F-A35A-42C7-8A00-28EEB8B96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i/>
      <w:iCs/>
      <w:sz w:val="18"/>
      <w:szCs w:val="18"/>
    </w:rPr>
  </w:style>
  <w:style w:type="paragraph" w:styleId="Ttulo">
    <w:name w:val="Title"/>
    <w:basedOn w:val="Normal"/>
    <w:uiPriority w:val="10"/>
    <w:qFormat/>
    <w:pPr>
      <w:ind w:left="2246" w:right="1252"/>
      <w:jc w:val="center"/>
    </w:pPr>
    <w:rPr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6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1139</Characters>
  <Application>Microsoft Office Word</Application>
  <DocSecurity>0</DocSecurity>
  <Lines>9</Lines>
  <Paragraphs>2</Paragraphs>
  <ScaleCrop>false</ScaleCrop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Maite Delamo del Castillo</dc:creator>
  <cp:lastModifiedBy>Maite Delamo del Castillo</cp:lastModifiedBy>
  <cp:revision>2</cp:revision>
  <dcterms:created xsi:type="dcterms:W3CDTF">2023-09-21T10:42:00Z</dcterms:created>
  <dcterms:modified xsi:type="dcterms:W3CDTF">2023-09-21T10:42:00Z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2023-09-21T00:00:00Z</vt:filetime>
  </property>
  <property fmtid="{D5CDD505-2E9C-101B-9397-08002B2CF9AE}" pid="3" name="LastSaved">
    <vt:filetime>2023-09-21T00:00:00Z</vt:filetime>
  </property>
</Properties>
</file>