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0C123" w14:textId="77777777" w:rsidR="00E27787" w:rsidRPr="00E27787" w:rsidRDefault="00E27787" w:rsidP="00E27787">
      <w:pPr>
        <w:pStyle w:val="Ttulo5"/>
        <w:spacing w:before="0" w:after="0" w:line="336" w:lineRule="atLeast"/>
        <w:jc w:val="both"/>
        <w:textAlignment w:val="baseline"/>
        <w:rPr>
          <w:rFonts w:ascii="Arial" w:hAnsi="Arial" w:cs="Arial"/>
          <w:color w:val="333333"/>
          <w:sz w:val="16"/>
          <w:szCs w:val="16"/>
        </w:rPr>
      </w:pPr>
      <w:r w:rsidRPr="00E27787">
        <w:rPr>
          <w:rFonts w:ascii="Arial" w:hAnsi="Arial" w:cs="Arial"/>
          <w:b/>
          <w:bCs/>
          <w:color w:val="333333"/>
          <w:sz w:val="16"/>
          <w:szCs w:val="16"/>
        </w:rPr>
        <w:t>Perfil y trayectoria profesional de los/las responsables de los diferentes órganos</w:t>
      </w:r>
    </w:p>
    <w:p w14:paraId="79EE4895" w14:textId="77777777" w:rsidR="00E27787" w:rsidRPr="00022F3F" w:rsidRDefault="00E27787" w:rsidP="00E27787">
      <w:pPr>
        <w:spacing w:after="0" w:line="390" w:lineRule="atLeast"/>
        <w:jc w:val="both"/>
        <w:textAlignment w:val="baseline"/>
        <w:rPr>
          <w:rFonts w:ascii="Arial" w:hAnsi="Arial" w:cs="Arial"/>
          <w:color w:val="666666"/>
          <w:sz w:val="16"/>
          <w:szCs w:val="16"/>
        </w:rPr>
      </w:pPr>
      <w:r w:rsidRPr="00022F3F">
        <w:rPr>
          <w:rStyle w:val="Textoennegrita"/>
          <w:rFonts w:ascii="Arial" w:hAnsi="Arial" w:cs="Arial"/>
          <w:color w:val="666666"/>
          <w:sz w:val="16"/>
          <w:szCs w:val="16"/>
          <w:bdr w:val="none" w:sz="0" w:space="0" w:color="auto" w:frame="1"/>
        </w:rPr>
        <w:t>Presidente: Pedro Manuel Martín Domínguez</w:t>
      </w:r>
      <w:r w:rsidRPr="00022F3F">
        <w:rPr>
          <w:rFonts w:ascii="Arial" w:hAnsi="Arial" w:cs="Arial"/>
          <w:color w:val="666666"/>
          <w:sz w:val="16"/>
          <w:szCs w:val="16"/>
        </w:rPr>
        <w:t>,</w:t>
      </w:r>
      <w:hyperlink r:id="rId10" w:history="1">
        <w:r w:rsidRPr="00022F3F">
          <w:rPr>
            <w:rStyle w:val="Hipervnculo"/>
            <w:rFonts w:ascii="Arial" w:hAnsi="Arial" w:cs="Arial"/>
            <w:color w:val="EDB059"/>
            <w:sz w:val="16"/>
            <w:szCs w:val="16"/>
            <w:bdr w:val="none" w:sz="0" w:space="0" w:color="auto" w:frame="1"/>
          </w:rPr>
          <w:t>18 de diciembre</w:t>
        </w:r>
      </w:hyperlink>
      <w:r w:rsidRPr="00022F3F">
        <w:rPr>
          <w:rFonts w:ascii="Arial" w:hAnsi="Arial" w:cs="Arial"/>
          <w:color w:val="666666"/>
          <w:sz w:val="16"/>
          <w:szCs w:val="16"/>
        </w:rPr>
        <w:t> de </w:t>
      </w:r>
      <w:hyperlink r:id="rId11" w:history="1">
        <w:r w:rsidRPr="00022F3F">
          <w:rPr>
            <w:rStyle w:val="Hipervnculo"/>
            <w:rFonts w:ascii="Arial" w:hAnsi="Arial" w:cs="Arial"/>
            <w:color w:val="EDB059"/>
            <w:sz w:val="16"/>
            <w:szCs w:val="16"/>
            <w:bdr w:val="none" w:sz="0" w:space="0" w:color="auto" w:frame="1"/>
          </w:rPr>
          <w:t>1965</w:t>
        </w:r>
      </w:hyperlink>
      <w:r w:rsidRPr="00022F3F">
        <w:rPr>
          <w:rFonts w:ascii="Arial" w:hAnsi="Arial" w:cs="Arial"/>
          <w:color w:val="666666"/>
          <w:sz w:val="16"/>
          <w:szCs w:val="16"/>
        </w:rPr>
        <w:t>, </w:t>
      </w:r>
      <w:hyperlink r:id="rId12" w:history="1">
        <w:r w:rsidRPr="00022F3F">
          <w:rPr>
            <w:rStyle w:val="Hipervnculo"/>
            <w:rFonts w:ascii="Arial" w:hAnsi="Arial" w:cs="Arial"/>
            <w:color w:val="EDB059"/>
            <w:sz w:val="16"/>
            <w:szCs w:val="16"/>
            <w:bdr w:val="none" w:sz="0" w:space="0" w:color="auto" w:frame="1"/>
          </w:rPr>
          <w:t xml:space="preserve">Guía de </w:t>
        </w:r>
        <w:proofErr w:type="spellStart"/>
        <w:r w:rsidRPr="00022F3F">
          <w:rPr>
            <w:rStyle w:val="Hipervnculo"/>
            <w:rFonts w:ascii="Arial" w:hAnsi="Arial" w:cs="Arial"/>
            <w:color w:val="EDB059"/>
            <w:sz w:val="16"/>
            <w:szCs w:val="16"/>
            <w:bdr w:val="none" w:sz="0" w:space="0" w:color="auto" w:frame="1"/>
          </w:rPr>
          <w:t>Isora</w:t>
        </w:r>
        <w:proofErr w:type="spellEnd"/>
      </w:hyperlink>
      <w:r w:rsidRPr="00022F3F">
        <w:rPr>
          <w:rFonts w:ascii="Arial" w:hAnsi="Arial" w:cs="Arial"/>
          <w:color w:val="666666"/>
          <w:sz w:val="16"/>
          <w:szCs w:val="16"/>
        </w:rPr>
        <w:t>.</w:t>
      </w:r>
    </w:p>
    <w:p w14:paraId="45637969" w14:textId="77777777" w:rsidR="00E27787" w:rsidRPr="00022F3F" w:rsidRDefault="00E27787" w:rsidP="00E27787">
      <w:pPr>
        <w:pStyle w:val="NormalWeb"/>
        <w:spacing w:before="0" w:beforeAutospacing="0" w:after="0" w:afterAutospacing="0"/>
        <w:jc w:val="both"/>
        <w:textAlignment w:val="baseline"/>
        <w:rPr>
          <w:rFonts w:ascii="Arial" w:hAnsi="Arial" w:cs="Arial"/>
          <w:color w:val="666666"/>
          <w:sz w:val="16"/>
          <w:szCs w:val="16"/>
        </w:rPr>
      </w:pPr>
      <w:r w:rsidRPr="00022F3F">
        <w:rPr>
          <w:rFonts w:ascii="Arial" w:hAnsi="Arial" w:cs="Arial"/>
          <w:color w:val="666666"/>
          <w:sz w:val="16"/>
          <w:szCs w:val="16"/>
        </w:rPr>
        <w:t>Licenciado en Psicología por la </w:t>
      </w:r>
      <w:hyperlink r:id="rId13" w:history="1">
        <w:r w:rsidRPr="00022F3F">
          <w:rPr>
            <w:rStyle w:val="Hipervnculo"/>
            <w:rFonts w:ascii="Arial" w:hAnsi="Arial" w:cs="Arial"/>
            <w:color w:val="EDB059"/>
            <w:sz w:val="16"/>
            <w:szCs w:val="16"/>
            <w:bdr w:val="none" w:sz="0" w:space="0" w:color="auto" w:frame="1"/>
          </w:rPr>
          <w:t>Universidad Central de Barcelona</w:t>
        </w:r>
      </w:hyperlink>
      <w:r w:rsidRPr="00022F3F">
        <w:rPr>
          <w:rFonts w:ascii="Arial" w:hAnsi="Arial" w:cs="Arial"/>
          <w:color w:val="666666"/>
          <w:sz w:val="16"/>
          <w:szCs w:val="16"/>
        </w:rPr>
        <w:t>, fue en </w:t>
      </w:r>
      <w:hyperlink r:id="rId14" w:history="1">
        <w:r w:rsidRPr="00022F3F">
          <w:rPr>
            <w:rStyle w:val="Hipervnculo"/>
            <w:rFonts w:ascii="Arial" w:hAnsi="Arial" w:cs="Arial"/>
            <w:color w:val="EDB059"/>
            <w:sz w:val="16"/>
            <w:szCs w:val="16"/>
            <w:bdr w:val="none" w:sz="0" w:space="0" w:color="auto" w:frame="1"/>
          </w:rPr>
          <w:t>1995</w:t>
        </w:r>
      </w:hyperlink>
      <w:r w:rsidRPr="00022F3F">
        <w:rPr>
          <w:rFonts w:ascii="Arial" w:hAnsi="Arial" w:cs="Arial"/>
          <w:color w:val="666666"/>
          <w:sz w:val="16"/>
          <w:szCs w:val="16"/>
        </w:rPr>
        <w:t> el alcalde más joven de </w:t>
      </w:r>
      <w:hyperlink r:id="rId15" w:history="1">
        <w:r w:rsidRPr="00022F3F">
          <w:rPr>
            <w:rStyle w:val="Hipervnculo"/>
            <w:rFonts w:ascii="Arial" w:hAnsi="Arial" w:cs="Arial"/>
            <w:color w:val="EDB059"/>
            <w:sz w:val="16"/>
            <w:szCs w:val="16"/>
            <w:bdr w:val="none" w:sz="0" w:space="0" w:color="auto" w:frame="1"/>
          </w:rPr>
          <w:t>Canarias</w:t>
        </w:r>
      </w:hyperlink>
      <w:r w:rsidRPr="00022F3F">
        <w:rPr>
          <w:rFonts w:ascii="Arial" w:hAnsi="Arial" w:cs="Arial"/>
          <w:color w:val="666666"/>
          <w:sz w:val="16"/>
          <w:szCs w:val="16"/>
        </w:rPr>
        <w:t xml:space="preserve"> por el Partido Socialista Canario (PSC-PSOE), con 29 años. Desde joven estuvo implicado en temas sociales, tales como la movilización para conseguir el primer instituto de bachillerato de Guía de </w:t>
      </w:r>
      <w:proofErr w:type="spellStart"/>
      <w:r w:rsidRPr="00022F3F">
        <w:rPr>
          <w:rFonts w:ascii="Arial" w:hAnsi="Arial" w:cs="Arial"/>
          <w:color w:val="666666"/>
          <w:sz w:val="16"/>
          <w:szCs w:val="16"/>
        </w:rPr>
        <w:t>Isora</w:t>
      </w:r>
      <w:proofErr w:type="spellEnd"/>
      <w:r w:rsidRPr="00022F3F">
        <w:rPr>
          <w:rFonts w:ascii="Arial" w:hAnsi="Arial" w:cs="Arial"/>
          <w:color w:val="666666"/>
          <w:sz w:val="16"/>
          <w:szCs w:val="16"/>
        </w:rPr>
        <w:t xml:space="preserve"> en la década de los 80 y en la Universidad Central de Barcelona tuvo varios cargos de representación, tanto en su facultad como en la Junta de Gobierno de dicha institución. Posteriormente realizó prácticas durante un año en el </w:t>
      </w:r>
      <w:hyperlink r:id="rId16" w:history="1">
        <w:r w:rsidRPr="00022F3F">
          <w:rPr>
            <w:rStyle w:val="Hipervnculo"/>
            <w:rFonts w:ascii="Arial" w:hAnsi="Arial" w:cs="Arial"/>
            <w:color w:val="EDB059"/>
            <w:sz w:val="16"/>
            <w:szCs w:val="16"/>
            <w:bdr w:val="none" w:sz="0" w:space="0" w:color="auto" w:frame="1"/>
          </w:rPr>
          <w:t>Ayuntamiento de Barcelona</w:t>
        </w:r>
      </w:hyperlink>
      <w:r w:rsidRPr="00022F3F">
        <w:rPr>
          <w:rFonts w:ascii="Arial" w:hAnsi="Arial" w:cs="Arial"/>
          <w:color w:val="666666"/>
          <w:sz w:val="16"/>
          <w:szCs w:val="16"/>
        </w:rPr>
        <w:t> e</w:t>
      </w:r>
      <w:bookmarkStart w:id="0" w:name="_GoBack"/>
      <w:bookmarkEnd w:id="0"/>
      <w:r w:rsidRPr="00022F3F">
        <w:rPr>
          <w:rFonts w:ascii="Arial" w:hAnsi="Arial" w:cs="Arial"/>
          <w:color w:val="666666"/>
          <w:sz w:val="16"/>
          <w:szCs w:val="16"/>
        </w:rPr>
        <w:t>n el área de Servicios Sociales y entre </w:t>
      </w:r>
      <w:hyperlink r:id="rId17" w:history="1">
        <w:r w:rsidRPr="00022F3F">
          <w:rPr>
            <w:rStyle w:val="Hipervnculo"/>
            <w:rFonts w:ascii="Arial" w:hAnsi="Arial" w:cs="Arial"/>
            <w:color w:val="EDB059"/>
            <w:sz w:val="16"/>
            <w:szCs w:val="16"/>
            <w:bdr w:val="none" w:sz="0" w:space="0" w:color="auto" w:frame="1"/>
          </w:rPr>
          <w:t>1991</w:t>
        </w:r>
      </w:hyperlink>
      <w:r w:rsidRPr="00022F3F">
        <w:rPr>
          <w:rFonts w:ascii="Arial" w:hAnsi="Arial" w:cs="Arial"/>
          <w:color w:val="666666"/>
          <w:sz w:val="16"/>
          <w:szCs w:val="16"/>
        </w:rPr>
        <w:t>–</w:t>
      </w:r>
      <w:hyperlink r:id="rId18" w:history="1">
        <w:r w:rsidRPr="00022F3F">
          <w:rPr>
            <w:rStyle w:val="Hipervnculo"/>
            <w:rFonts w:ascii="Arial" w:hAnsi="Arial" w:cs="Arial"/>
            <w:color w:val="EDB059"/>
            <w:sz w:val="16"/>
            <w:szCs w:val="16"/>
            <w:bdr w:val="none" w:sz="0" w:space="0" w:color="auto" w:frame="1"/>
          </w:rPr>
          <w:t>1995</w:t>
        </w:r>
      </w:hyperlink>
      <w:r w:rsidRPr="00022F3F">
        <w:rPr>
          <w:rFonts w:ascii="Arial" w:hAnsi="Arial" w:cs="Arial"/>
          <w:color w:val="666666"/>
          <w:sz w:val="16"/>
          <w:szCs w:val="16"/>
        </w:rPr>
        <w:t> fue técnico responsable de la Concejalía de Asuntos Sociales del Ayuntamiento de </w:t>
      </w:r>
      <w:proofErr w:type="spellStart"/>
      <w:r w:rsidRPr="00022F3F">
        <w:rPr>
          <w:rFonts w:ascii="Arial" w:hAnsi="Arial" w:cs="Arial"/>
          <w:color w:val="666666"/>
          <w:sz w:val="16"/>
          <w:szCs w:val="16"/>
        </w:rPr>
        <w:fldChar w:fldCharType="begin"/>
      </w:r>
      <w:r w:rsidRPr="00022F3F">
        <w:rPr>
          <w:rFonts w:ascii="Arial" w:hAnsi="Arial" w:cs="Arial"/>
          <w:color w:val="666666"/>
          <w:sz w:val="16"/>
          <w:szCs w:val="16"/>
        </w:rPr>
        <w:instrText xml:space="preserve"> HYPERLINK "https://es.wikipedia.org/wiki/Adeje" </w:instrText>
      </w:r>
      <w:r w:rsidRPr="00022F3F">
        <w:rPr>
          <w:rFonts w:ascii="Arial" w:hAnsi="Arial" w:cs="Arial"/>
          <w:color w:val="666666"/>
          <w:sz w:val="16"/>
          <w:szCs w:val="16"/>
        </w:rPr>
        <w:fldChar w:fldCharType="separate"/>
      </w:r>
      <w:r w:rsidRPr="00022F3F">
        <w:rPr>
          <w:rStyle w:val="Hipervnculo"/>
          <w:rFonts w:ascii="Arial" w:hAnsi="Arial" w:cs="Arial"/>
          <w:color w:val="EDB059"/>
          <w:sz w:val="16"/>
          <w:szCs w:val="16"/>
          <w:bdr w:val="none" w:sz="0" w:space="0" w:color="auto" w:frame="1"/>
        </w:rPr>
        <w:t>Adeje</w:t>
      </w:r>
      <w:proofErr w:type="spellEnd"/>
      <w:r w:rsidRPr="00022F3F">
        <w:rPr>
          <w:rFonts w:ascii="Arial" w:hAnsi="Arial" w:cs="Arial"/>
          <w:color w:val="666666"/>
          <w:sz w:val="16"/>
          <w:szCs w:val="16"/>
        </w:rPr>
        <w:fldChar w:fldCharType="end"/>
      </w:r>
      <w:r w:rsidRPr="00022F3F">
        <w:rPr>
          <w:rFonts w:ascii="Arial" w:hAnsi="Arial" w:cs="Arial"/>
          <w:color w:val="666666"/>
          <w:sz w:val="16"/>
          <w:szCs w:val="16"/>
        </w:rPr>
        <w:t>.</w:t>
      </w:r>
    </w:p>
    <w:p w14:paraId="14357F99" w14:textId="77777777" w:rsidR="00E27787" w:rsidRPr="00022F3F" w:rsidRDefault="00E27787" w:rsidP="00E27787">
      <w:pPr>
        <w:pStyle w:val="NormalWeb"/>
        <w:spacing w:before="0" w:beforeAutospacing="0" w:after="0" w:afterAutospacing="0"/>
        <w:jc w:val="both"/>
        <w:textAlignment w:val="baseline"/>
        <w:rPr>
          <w:rFonts w:ascii="Arial" w:hAnsi="Arial" w:cs="Arial"/>
          <w:color w:val="666666"/>
          <w:sz w:val="16"/>
          <w:szCs w:val="16"/>
        </w:rPr>
      </w:pPr>
      <w:r w:rsidRPr="00022F3F">
        <w:rPr>
          <w:rFonts w:ascii="Arial" w:hAnsi="Arial" w:cs="Arial"/>
          <w:color w:val="666666"/>
          <w:sz w:val="16"/>
          <w:szCs w:val="16"/>
        </w:rPr>
        <w:t>El </w:t>
      </w:r>
      <w:hyperlink r:id="rId19" w:history="1">
        <w:r w:rsidRPr="00022F3F">
          <w:rPr>
            <w:rStyle w:val="Hipervnculo"/>
            <w:rFonts w:ascii="Arial" w:hAnsi="Arial" w:cs="Arial"/>
            <w:color w:val="EDB059"/>
            <w:sz w:val="16"/>
            <w:szCs w:val="16"/>
            <w:bdr w:val="none" w:sz="0" w:space="0" w:color="auto" w:frame="1"/>
          </w:rPr>
          <w:t>24 de julio</w:t>
        </w:r>
      </w:hyperlink>
      <w:r w:rsidRPr="00022F3F">
        <w:rPr>
          <w:rFonts w:ascii="Arial" w:hAnsi="Arial" w:cs="Arial"/>
          <w:color w:val="666666"/>
          <w:sz w:val="16"/>
          <w:szCs w:val="16"/>
        </w:rPr>
        <w:t> de </w:t>
      </w:r>
      <w:hyperlink r:id="rId20" w:history="1">
        <w:r w:rsidRPr="00022F3F">
          <w:rPr>
            <w:rStyle w:val="Hipervnculo"/>
            <w:rFonts w:ascii="Arial" w:hAnsi="Arial" w:cs="Arial"/>
            <w:color w:val="EDB059"/>
            <w:sz w:val="16"/>
            <w:szCs w:val="16"/>
            <w:bdr w:val="none" w:sz="0" w:space="0" w:color="auto" w:frame="1"/>
          </w:rPr>
          <w:t>2019</w:t>
        </w:r>
      </w:hyperlink>
      <w:r w:rsidRPr="00022F3F">
        <w:rPr>
          <w:rFonts w:ascii="Arial" w:hAnsi="Arial" w:cs="Arial"/>
          <w:color w:val="666666"/>
          <w:sz w:val="16"/>
          <w:szCs w:val="16"/>
        </w:rPr>
        <w:t xml:space="preserve">, Pedro Martín se convirtió en presidente del Cabildo de Tenerife sucediendo a Carlos Enrique Alonso Rodríguez (CC) en función de un pacto entre PSC-PSOE, </w:t>
      </w:r>
      <w:proofErr w:type="spellStart"/>
      <w:r w:rsidRPr="00022F3F">
        <w:rPr>
          <w:rFonts w:ascii="Arial" w:hAnsi="Arial" w:cs="Arial"/>
          <w:color w:val="666666"/>
          <w:sz w:val="16"/>
          <w:szCs w:val="16"/>
        </w:rPr>
        <w:t>C’s</w:t>
      </w:r>
      <w:proofErr w:type="spellEnd"/>
      <w:r w:rsidRPr="00022F3F">
        <w:rPr>
          <w:rFonts w:ascii="Arial" w:hAnsi="Arial" w:cs="Arial"/>
          <w:color w:val="666666"/>
          <w:sz w:val="16"/>
          <w:szCs w:val="16"/>
        </w:rPr>
        <w:t xml:space="preserve"> y Sí Podemos.</w:t>
      </w:r>
    </w:p>
    <w:p w14:paraId="5B8EF699" w14:textId="77777777" w:rsidR="00E27787" w:rsidRPr="00022F3F" w:rsidRDefault="00E27787" w:rsidP="00E27787">
      <w:pPr>
        <w:spacing w:after="0" w:line="390" w:lineRule="atLeast"/>
        <w:jc w:val="both"/>
        <w:textAlignment w:val="baseline"/>
        <w:rPr>
          <w:rFonts w:ascii="Arial" w:hAnsi="Arial" w:cs="Arial"/>
          <w:color w:val="666666"/>
          <w:sz w:val="16"/>
          <w:szCs w:val="16"/>
        </w:rPr>
      </w:pPr>
      <w:r w:rsidRPr="00022F3F">
        <w:rPr>
          <w:rStyle w:val="Textoennegrita"/>
          <w:rFonts w:ascii="Arial" w:hAnsi="Arial" w:cs="Arial"/>
          <w:color w:val="666666"/>
          <w:sz w:val="16"/>
          <w:szCs w:val="16"/>
          <w:bdr w:val="none" w:sz="0" w:space="0" w:color="auto" w:frame="1"/>
        </w:rPr>
        <w:t>Consejera Apoderada: María Elena Rodríguez Henríquez</w:t>
      </w:r>
    </w:p>
    <w:p w14:paraId="16972340" w14:textId="77777777" w:rsidR="00E27787" w:rsidRPr="00022F3F" w:rsidRDefault="00E27787" w:rsidP="00E27787">
      <w:pPr>
        <w:pStyle w:val="NormalWeb"/>
        <w:spacing w:before="0" w:beforeAutospacing="0" w:after="0" w:afterAutospacing="0"/>
        <w:jc w:val="both"/>
        <w:textAlignment w:val="baseline"/>
        <w:rPr>
          <w:rFonts w:ascii="Arial" w:hAnsi="Arial" w:cs="Arial"/>
          <w:color w:val="666666"/>
          <w:sz w:val="16"/>
          <w:szCs w:val="16"/>
        </w:rPr>
      </w:pPr>
      <w:r w:rsidRPr="00022F3F">
        <w:rPr>
          <w:rFonts w:ascii="Arial" w:hAnsi="Arial" w:cs="Arial"/>
          <w:color w:val="666666"/>
          <w:sz w:val="16"/>
          <w:szCs w:val="16"/>
        </w:rPr>
        <w:t>María Elena Rodríguez Henríquez, licenciada en derecho por la Universidad de Las Palmas de Gran Canaria (ULPGC), Máster en derecho de las Telecomunicaciones, Protección de datos, Audiovisual y Sociedad de la Información por la Universidad Carlos III de Madrid. Especializada en derecho mercantil y societario, concretamente en operaciones de reestructuración de empresas, ejerciendo su actividad profesional como experta en la materia en despachos de abogados internacionales. Actualmente consejera delegado del Instituto Tecnológico y de Energías Renovables (</w:t>
      </w:r>
      <w:proofErr w:type="spellStart"/>
      <w:r w:rsidRPr="00022F3F">
        <w:rPr>
          <w:rFonts w:ascii="Arial" w:hAnsi="Arial" w:cs="Arial"/>
          <w:color w:val="666666"/>
          <w:sz w:val="16"/>
          <w:szCs w:val="16"/>
        </w:rPr>
        <w:t>Iter</w:t>
      </w:r>
      <w:proofErr w:type="spellEnd"/>
      <w:r w:rsidRPr="00022F3F">
        <w:rPr>
          <w:rFonts w:ascii="Arial" w:hAnsi="Arial" w:cs="Arial"/>
          <w:color w:val="666666"/>
          <w:sz w:val="16"/>
          <w:szCs w:val="16"/>
        </w:rPr>
        <w:t>).</w:t>
      </w:r>
    </w:p>
    <w:p w14:paraId="3F3015A8" w14:textId="77777777" w:rsidR="00E27787" w:rsidRPr="00022F3F" w:rsidRDefault="00E27787" w:rsidP="00E27787">
      <w:pPr>
        <w:spacing w:after="0" w:line="390" w:lineRule="atLeast"/>
        <w:jc w:val="both"/>
        <w:textAlignment w:val="baseline"/>
        <w:rPr>
          <w:rFonts w:ascii="Arial" w:hAnsi="Arial" w:cs="Arial"/>
          <w:color w:val="666666"/>
          <w:sz w:val="16"/>
          <w:szCs w:val="16"/>
        </w:rPr>
      </w:pPr>
      <w:r w:rsidRPr="00022F3F">
        <w:rPr>
          <w:rStyle w:val="Textoennegrita"/>
          <w:rFonts w:ascii="Arial" w:hAnsi="Arial" w:cs="Arial"/>
          <w:color w:val="666666"/>
          <w:sz w:val="16"/>
          <w:szCs w:val="16"/>
          <w:bdr w:val="none" w:sz="0" w:space="0" w:color="auto" w:frame="1"/>
        </w:rPr>
        <w:t>Consejero: Javier Rodríguez Medina</w:t>
      </w:r>
    </w:p>
    <w:p w14:paraId="32BBABD8" w14:textId="77777777" w:rsidR="00E27787" w:rsidRPr="00022F3F" w:rsidRDefault="00E27787" w:rsidP="00E27787">
      <w:pPr>
        <w:pStyle w:val="NormalWeb"/>
        <w:spacing w:before="0" w:beforeAutospacing="0" w:after="0" w:afterAutospacing="0"/>
        <w:jc w:val="both"/>
        <w:textAlignment w:val="baseline"/>
        <w:rPr>
          <w:rFonts w:ascii="Arial" w:hAnsi="Arial" w:cs="Arial"/>
          <w:color w:val="666666"/>
          <w:sz w:val="16"/>
          <w:szCs w:val="16"/>
        </w:rPr>
      </w:pPr>
      <w:r w:rsidRPr="00022F3F">
        <w:rPr>
          <w:rFonts w:ascii="Arial" w:hAnsi="Arial" w:cs="Arial"/>
          <w:color w:val="666666"/>
          <w:sz w:val="16"/>
          <w:szCs w:val="16"/>
        </w:rPr>
        <w:t>Javier Rodríguez Medina es ingeniero. Ha sido director insular de Seguridad del Cabildo de Tenerife. Ingeniero técnico de Obras Públicas y máster universitario en Sistemas de Ingeniería Civil. Ha trabajado dentro del departamento de Negocios Internacionales en empresas de transporte.</w:t>
      </w:r>
    </w:p>
    <w:p w14:paraId="64BC40D4" w14:textId="77777777" w:rsidR="00E27787" w:rsidRPr="00022F3F" w:rsidRDefault="00E27787" w:rsidP="00E27787">
      <w:pPr>
        <w:spacing w:after="0" w:line="390" w:lineRule="atLeast"/>
        <w:jc w:val="both"/>
        <w:textAlignment w:val="baseline"/>
        <w:rPr>
          <w:rFonts w:ascii="Arial" w:hAnsi="Arial" w:cs="Arial"/>
          <w:color w:val="666666"/>
          <w:sz w:val="16"/>
          <w:szCs w:val="16"/>
        </w:rPr>
      </w:pPr>
      <w:r w:rsidRPr="00022F3F">
        <w:rPr>
          <w:rStyle w:val="Textoennegrita"/>
          <w:rFonts w:ascii="Arial" w:hAnsi="Arial" w:cs="Arial"/>
          <w:color w:val="666666"/>
          <w:sz w:val="16"/>
          <w:szCs w:val="16"/>
          <w:bdr w:val="none" w:sz="0" w:space="0" w:color="auto" w:frame="1"/>
        </w:rPr>
        <w:t>Consejero: Eduardo Ballesteros Ruíz Benítez de Lugo</w:t>
      </w:r>
    </w:p>
    <w:p w14:paraId="250FEA2C" w14:textId="77777777" w:rsidR="00E27787" w:rsidRPr="00022F3F" w:rsidRDefault="00E27787" w:rsidP="00E27787">
      <w:pPr>
        <w:pStyle w:val="NormalWeb"/>
        <w:spacing w:before="0" w:beforeAutospacing="0" w:after="0" w:afterAutospacing="0"/>
        <w:jc w:val="both"/>
        <w:textAlignment w:val="baseline"/>
        <w:rPr>
          <w:rFonts w:ascii="Arial" w:hAnsi="Arial" w:cs="Arial"/>
          <w:color w:val="666666"/>
          <w:sz w:val="16"/>
          <w:szCs w:val="16"/>
        </w:rPr>
      </w:pPr>
      <w:r w:rsidRPr="00022F3F">
        <w:rPr>
          <w:rFonts w:ascii="Arial" w:hAnsi="Arial" w:cs="Arial"/>
          <w:color w:val="666666"/>
          <w:sz w:val="16"/>
          <w:szCs w:val="16"/>
        </w:rPr>
        <w:t>Licenciado en Derecho en el año 2006, por la Universidad Autónoma de Madrid y Máster en Derecho Público y Urbanismo en el 2007, en la Universidad CEU San Pablo en Madrid.</w:t>
      </w:r>
      <w:r w:rsidRPr="00022F3F">
        <w:rPr>
          <w:rFonts w:ascii="Arial" w:hAnsi="Arial" w:cs="Arial"/>
          <w:color w:val="666666"/>
          <w:sz w:val="16"/>
          <w:szCs w:val="16"/>
        </w:rPr>
        <w:br/>
        <w:t>Desde el año 2007 hasta el 2013 trabajó en un despacho de abogados especializado en Derecho Público, incorporándose en el Departamento Jurídico del Grupo ITER y como Secretario No Consejero de algunas sociedades dependientes de ITER en el 2007.</w:t>
      </w:r>
    </w:p>
    <w:p w14:paraId="072C6D87" w14:textId="77777777" w:rsidR="00E27787" w:rsidRPr="00022F3F" w:rsidRDefault="00E27787" w:rsidP="00E27787">
      <w:pPr>
        <w:pStyle w:val="NormalWeb"/>
        <w:spacing w:before="0" w:beforeAutospacing="0" w:after="0" w:afterAutospacing="0"/>
        <w:jc w:val="both"/>
        <w:textAlignment w:val="baseline"/>
        <w:rPr>
          <w:rFonts w:ascii="Arial" w:hAnsi="Arial" w:cs="Arial"/>
          <w:color w:val="666666"/>
          <w:sz w:val="16"/>
          <w:szCs w:val="16"/>
        </w:rPr>
      </w:pPr>
    </w:p>
    <w:p w14:paraId="3EBFAB50" w14:textId="4E728220" w:rsidR="00E27787" w:rsidRPr="00022F3F" w:rsidRDefault="00E27787" w:rsidP="00E27787">
      <w:pPr>
        <w:spacing w:after="0" w:line="240" w:lineRule="auto"/>
        <w:jc w:val="both"/>
        <w:textAlignment w:val="baseline"/>
        <w:rPr>
          <w:rFonts w:ascii="Arial" w:hAnsi="Arial" w:cs="Arial"/>
          <w:color w:val="666666"/>
          <w:sz w:val="16"/>
          <w:szCs w:val="16"/>
          <w:lang w:eastAsia="es-ES"/>
        </w:rPr>
      </w:pPr>
      <w:r w:rsidRPr="00022F3F">
        <w:rPr>
          <w:rStyle w:val="Textoennegrita"/>
          <w:rFonts w:ascii="Arial" w:hAnsi="Arial" w:cs="Arial"/>
          <w:color w:val="666666"/>
          <w:sz w:val="16"/>
          <w:szCs w:val="16"/>
          <w:bdr w:val="none" w:sz="0" w:space="0" w:color="auto" w:frame="1"/>
        </w:rPr>
        <w:t xml:space="preserve">Secretaria: Marina </w:t>
      </w:r>
      <w:proofErr w:type="spellStart"/>
      <w:r w:rsidRPr="00022F3F">
        <w:rPr>
          <w:rStyle w:val="Textoennegrita"/>
          <w:rFonts w:ascii="Arial" w:hAnsi="Arial" w:cs="Arial"/>
          <w:color w:val="666666"/>
          <w:sz w:val="16"/>
          <w:szCs w:val="16"/>
          <w:bdr w:val="none" w:sz="0" w:space="0" w:color="auto" w:frame="1"/>
        </w:rPr>
        <w:t>Wanguëmert</w:t>
      </w:r>
      <w:proofErr w:type="spellEnd"/>
      <w:r w:rsidRPr="00022F3F">
        <w:rPr>
          <w:rStyle w:val="Textoennegrita"/>
          <w:rFonts w:ascii="Arial" w:hAnsi="Arial" w:cs="Arial"/>
          <w:color w:val="666666"/>
          <w:sz w:val="16"/>
          <w:szCs w:val="16"/>
          <w:bdr w:val="none" w:sz="0" w:space="0" w:color="auto" w:frame="1"/>
        </w:rPr>
        <w:t xml:space="preserve"> Pérez,</w:t>
      </w:r>
      <w:r w:rsidRPr="00022F3F">
        <w:rPr>
          <w:rFonts w:ascii="Arial" w:hAnsi="Arial" w:cs="Arial"/>
          <w:color w:val="666666"/>
          <w:sz w:val="16"/>
          <w:szCs w:val="16"/>
        </w:rPr>
        <w:t> </w:t>
      </w:r>
      <w:r w:rsidRPr="00022F3F">
        <w:rPr>
          <w:rFonts w:ascii="Arial" w:hAnsi="Arial" w:cs="Arial"/>
          <w:b/>
          <w:bCs/>
          <w:color w:val="666666"/>
          <w:sz w:val="16"/>
          <w:szCs w:val="16"/>
          <w:bdr w:val="none" w:sz="0" w:space="0" w:color="auto" w:frame="1"/>
        </w:rPr>
        <w:br/>
      </w:r>
      <w:r w:rsidRPr="00022F3F">
        <w:rPr>
          <w:rFonts w:ascii="Arial" w:hAnsi="Arial" w:cs="Arial"/>
          <w:color w:val="666666"/>
          <w:sz w:val="16"/>
          <w:szCs w:val="16"/>
          <w:lang w:eastAsia="es-ES"/>
        </w:rPr>
        <w:t>Licenciada en Derecho por la Universidad de La Laguna (ULL) en el año 1989. Especializada en la rama del Derecho Privado, desde el año 1995 hasta 2021 ha prestado sus servicios profesionales en una importante empresa del sector industrial canario. En septiembre de 2021, y tras el correspondiente proceso de selección, se incorpora al Departamento Jurídico de ITER, siendo nombrada Secretaria no Consejera de algunas de las Sociedades del Grupo ITER en el mismo año 2021.</w:t>
      </w:r>
    </w:p>
    <w:p w14:paraId="053ABF9B" w14:textId="77777777" w:rsidR="009F19CC" w:rsidRPr="00022F3F" w:rsidRDefault="009F19CC" w:rsidP="00E27787">
      <w:pPr>
        <w:jc w:val="both"/>
        <w:rPr>
          <w:rFonts w:ascii="Arial" w:hAnsi="Arial" w:cs="Arial"/>
          <w:sz w:val="16"/>
          <w:szCs w:val="16"/>
        </w:rPr>
      </w:pPr>
    </w:p>
    <w:sectPr w:rsidR="009F19CC" w:rsidRPr="00022F3F" w:rsidSect="004B6875">
      <w:headerReference w:type="even" r:id="rId21"/>
      <w:headerReference w:type="default" r:id="rId22"/>
      <w:footerReference w:type="default" r:id="rId23"/>
      <w:headerReference w:type="first" r:id="rId24"/>
      <w:footerReference w:type="first" r:id="rId25"/>
      <w:pgSz w:w="11906" w:h="16838" w:code="9"/>
      <w:pgMar w:top="471" w:right="1274" w:bottom="1276" w:left="1276" w:header="720" w:footer="506"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A0668" w14:textId="77777777" w:rsidR="008F0FC0" w:rsidRDefault="008F0FC0">
      <w:r>
        <w:separator/>
      </w:r>
    </w:p>
  </w:endnote>
  <w:endnote w:type="continuationSeparator" w:id="0">
    <w:p w14:paraId="10327DC1" w14:textId="77777777" w:rsidR="008F0FC0" w:rsidRDefault="008F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22A49" w14:textId="728A0D72" w:rsidR="008A6240" w:rsidRDefault="006B60D0" w:rsidP="00A004EC">
    <w:pPr>
      <w:pStyle w:val="Piedepgina"/>
      <w:jc w:val="center"/>
      <w:rPr>
        <w:color w:val="999999"/>
        <w:sz w:val="16"/>
        <w:szCs w:val="16"/>
      </w:rPr>
    </w:pPr>
    <w:r w:rsidRPr="008A6240">
      <w:rPr>
        <w:noProof/>
        <w:color w:val="999999"/>
        <w:sz w:val="16"/>
        <w:szCs w:val="16"/>
        <w:lang w:eastAsia="es-ES"/>
      </w:rPr>
      <mc:AlternateContent>
        <mc:Choice Requires="wps">
          <w:drawing>
            <wp:anchor distT="45720" distB="45720" distL="114300" distR="114300" simplePos="0" relativeHeight="251656192" behindDoc="0" locked="0" layoutInCell="1" allowOverlap="1" wp14:anchorId="1AAA398E" wp14:editId="0B0A4350">
              <wp:simplePos x="0" y="0"/>
              <wp:positionH relativeFrom="rightMargin">
                <wp:posOffset>128905</wp:posOffset>
              </wp:positionH>
              <wp:positionV relativeFrom="paragraph">
                <wp:posOffset>176530</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34EF6DB" w14:textId="77777777" w:rsidR="008A6240" w:rsidRPr="008A6240" w:rsidRDefault="008A6240" w:rsidP="007813FB">
                          <w:pPr>
                            <w:pStyle w:val="Sinespaciado"/>
                            <w:jc w:val="center"/>
                            <w:rPr>
                              <w:rStyle w:val="Textoennegrita"/>
                              <w:color w:val="FFC000"/>
                              <w:lang w:val="es-ES"/>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022F3F">
                            <w:rPr>
                              <w:rStyle w:val="Textoennegrita"/>
                              <w:noProof/>
                              <w:color w:val="FFC000"/>
                            </w:rPr>
                            <w:t>1</w:t>
                          </w:r>
                          <w:r w:rsidRPr="008A6240">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15pt;margin-top:13.9pt;width:33.75pt;height:24.75pt;z-index:2516561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" filled="f" stroked="f">
              <v:textbox>
                <w:txbxContent>
                  <w:p w14:paraId="234EF6DB" w14:textId="77777777" w:rsidR="008A6240" w:rsidRPr="008A6240" w:rsidRDefault="008A6240" w:rsidP="007813FB">
                    <w:pPr>
                      <w:pStyle w:val="Sinespaciado"/>
                      <w:jc w:val="center"/>
                      <w:rPr>
                        <w:rStyle w:val="Textoennegrita"/>
                        <w:color w:val="FFC000"/>
                        <w:lang w:val="es-ES"/>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022F3F">
                      <w:rPr>
                        <w:rStyle w:val="Textoennegrita"/>
                        <w:noProof/>
                        <w:color w:val="FFC000"/>
                      </w:rPr>
                      <w:t>1</w:t>
                    </w:r>
                    <w:r w:rsidRPr="008A6240">
                      <w:rPr>
                        <w:rStyle w:val="Textoennegrita"/>
                        <w:color w:val="FFC000"/>
                      </w:rPr>
                      <w:fldChar w:fldCharType="end"/>
                    </w:r>
                  </w:p>
                </w:txbxContent>
              </v:textbox>
              <w10:wrap type="square" anchorx="margin"/>
            </v:shape>
          </w:pict>
        </mc:Fallback>
      </mc:AlternateContent>
    </w:r>
  </w:p>
  <w:p w14:paraId="18DD0DEF" w14:textId="20EB1D1C" w:rsidR="008A6240" w:rsidRDefault="008A6240" w:rsidP="00895E0F">
    <w:pPr>
      <w:pStyle w:val="Piedepgina"/>
      <w:spacing w:after="0"/>
      <w:jc w:val="center"/>
      <w:rPr>
        <w:noProof/>
        <w:color w:val="999999"/>
        <w:sz w:val="16"/>
        <w:szCs w:val="16"/>
        <w:lang w:eastAsia="es-ES"/>
      </w:rPr>
    </w:pPr>
    <w:r w:rsidRPr="008A6240">
      <w:rPr>
        <w:noProof/>
        <w:color w:val="999999"/>
        <w:sz w:val="16"/>
        <w:szCs w:val="16"/>
        <w:lang w:eastAsia="es-ES"/>
      </w:rPr>
      <w:t>Instituto Volca</w:t>
    </w:r>
    <w:r>
      <w:rPr>
        <w:noProof/>
        <w:color w:val="999999"/>
        <w:sz w:val="16"/>
        <w:szCs w:val="16"/>
        <w:lang w:eastAsia="es-ES"/>
      </w:rPr>
      <w:t>nológico de Canarias</w:t>
    </w:r>
    <w:r w:rsidR="006B60D0">
      <w:rPr>
        <w:noProof/>
        <w:color w:val="999999"/>
        <w:sz w:val="16"/>
        <w:szCs w:val="16"/>
        <w:lang w:eastAsia="es-ES"/>
      </w:rPr>
      <w:t>, S.A.U.</w:t>
    </w:r>
    <w:r w:rsidRPr="006B60D0">
      <w:rPr>
        <w:noProof/>
        <w:color w:val="999999"/>
        <w:sz w:val="16"/>
        <w:szCs w:val="16"/>
        <w:lang w:eastAsia="es-ES"/>
      </w:rPr>
      <w:t xml:space="preserve"> </w:t>
    </w:r>
    <w:r>
      <w:rPr>
        <w:noProof/>
        <w:color w:val="999999"/>
        <w:sz w:val="16"/>
        <w:szCs w:val="16"/>
        <w:lang w:eastAsia="es-ES"/>
      </w:rPr>
      <w:t>(INVOLCAN)</w:t>
    </w:r>
    <w:r w:rsidRPr="008A6240">
      <w:rPr>
        <w:noProof/>
        <w:color w:val="999999"/>
        <w:sz w:val="16"/>
        <w:szCs w:val="16"/>
        <w:lang w:eastAsia="es-ES"/>
      </w:rPr>
      <w:t xml:space="preserve"> Polígono Industrial de Granadilla</w:t>
    </w:r>
    <w:r>
      <w:rPr>
        <w:noProof/>
        <w:color w:val="999999"/>
        <w:sz w:val="16"/>
        <w:szCs w:val="16"/>
        <w:lang w:eastAsia="es-ES"/>
      </w:rPr>
      <w:t>, s/n, 38600, Granadilla de Abona</w:t>
    </w:r>
  </w:p>
  <w:p w14:paraId="736C5460" w14:textId="28BD52A4" w:rsidR="008A6240" w:rsidRPr="003469EF" w:rsidRDefault="008A6240" w:rsidP="00895E0F">
    <w:pPr>
      <w:pStyle w:val="Piedepgina"/>
      <w:spacing w:after="0"/>
      <w:jc w:val="center"/>
      <w:rPr>
        <w:color w:val="FFC000"/>
        <w:sz w:val="16"/>
        <w:szCs w:val="16"/>
      </w:rPr>
    </w:pPr>
    <w:r w:rsidRPr="008A6240">
      <w:rPr>
        <w:noProof/>
        <w:color w:val="999999"/>
        <w:sz w:val="16"/>
        <w:szCs w:val="16"/>
        <w:lang w:eastAsia="es-ES"/>
      </w:rPr>
      <mc:AlternateContent>
        <mc:Choice Requires="wps">
          <w:drawing>
            <wp:anchor distT="0" distB="0" distL="114300" distR="114300" simplePos="0" relativeHeight="251658240" behindDoc="0" locked="0" layoutInCell="1" allowOverlap="1" wp14:anchorId="2470A6F8" wp14:editId="10C24101">
              <wp:simplePos x="0" y="0"/>
              <wp:positionH relativeFrom="page">
                <wp:posOffset>-15240</wp:posOffset>
              </wp:positionH>
              <wp:positionV relativeFrom="paragraph">
                <wp:posOffset>219001</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EC1042" id="Rectángulo 2" o:spid="_x0000_s1026" style="position:absolute;margin-left:-1.2pt;margin-top:17.25pt;width:594.75pt;height: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" fillcolor="#ffc000" stroked="f" strokeweight="1pt">
              <w10:wrap anchorx="page"/>
            </v:rect>
          </w:pict>
        </mc:Fallback>
      </mc:AlternateContent>
    </w:r>
    <w:r>
      <w:rPr>
        <w:noProof/>
        <w:color w:val="999999"/>
        <w:sz w:val="16"/>
        <w:szCs w:val="16"/>
        <w:lang w:eastAsia="es-ES"/>
      </w:rPr>
      <w:t xml:space="preserve"> Tenerife, España</w:t>
    </w:r>
    <w:r w:rsidRPr="008A6240">
      <w:rPr>
        <w:noProof/>
        <w:color w:val="999999"/>
        <w:sz w:val="16"/>
        <w:szCs w:val="16"/>
        <w:lang w:eastAsia="es-ES"/>
      </w:rPr>
      <w:t xml:space="preserve"> </w:t>
    </w:r>
    <w:r w:rsidRPr="003469EF">
      <w:rPr>
        <w:noProof/>
        <w:color w:val="999999"/>
        <w:sz w:val="16"/>
        <w:szCs w:val="16"/>
        <w:lang w:eastAsia="es-ES"/>
      </w:rPr>
      <w:t>TEL: 922-380550 • FAX: 922-747-701 • WEB: www.involcan.org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943E4" w14:textId="77777777" w:rsidR="008A6240" w:rsidRDefault="008A6240" w:rsidP="005723B9">
    <w:pPr>
      <w:pStyle w:val="Piedepgina"/>
      <w:ind w:left="-284"/>
      <w:jc w:val="center"/>
      <w:rPr>
        <w:noProof/>
        <w:color w:val="999999"/>
        <w:sz w:val="16"/>
        <w:szCs w:val="16"/>
        <w:lang w:eastAsia="es-ES"/>
      </w:rPr>
    </w:pPr>
    <w:r w:rsidRPr="008A6240">
      <w:rPr>
        <w:noProof/>
        <w:color w:val="999999"/>
        <w:sz w:val="16"/>
        <w:szCs w:val="16"/>
        <w:lang w:eastAsia="es-ES"/>
      </w:rPr>
      <mc:AlternateContent>
        <mc:Choice Requires="wps">
          <w:drawing>
            <wp:anchor distT="45720" distB="45720" distL="114300" distR="114300" simplePos="0" relativeHeight="251653120" behindDoc="0" locked="0" layoutInCell="1" allowOverlap="1" wp14:anchorId="691A2E30" wp14:editId="2C6AE398">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4E56BAE2" w14:textId="77777777" w:rsidR="008A6240" w:rsidRPr="008A6240" w:rsidRDefault="008A6240" w:rsidP="007813FB">
                          <w:pPr>
                            <w:pStyle w:val="Sinespaciado"/>
                            <w:jc w:val="center"/>
                            <w:rPr>
                              <w:rStyle w:val="Textoennegrita"/>
                              <w:color w:val="FFC000"/>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196B2F">
                            <w:rPr>
                              <w:rStyle w:val="Textoennegrita"/>
                              <w:noProof/>
                              <w:color w:val="FFC000"/>
                            </w:rPr>
                            <w:t>2</w:t>
                          </w:r>
                          <w:r w:rsidRPr="008A6240">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7pt;width:33.75pt;height:24.75pt;z-index:2516531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NUSXswS&#10;AgAAAwQAAA4AAAAAAAAAAAAAAAAALgIAAGRycy9lMm9Eb2MueG1sUEsBAi0AFAAGAAgAAAAhAL+T&#10;4BLbAAAABAEAAA8AAAAAAAAAAAAAAAAAbAQAAGRycy9kb3ducmV2LnhtbFBLBQYAAAAABAAEAPMA&#10;AAB0BQAAAAA=&#10;" filled="f" stroked="f">
              <v:textbox>
                <w:txbxContent>
                  <w:p w14:paraId="4E56BAE2" w14:textId="77777777" w:rsidR="008A6240" w:rsidRPr="008A6240" w:rsidRDefault="008A6240" w:rsidP="007813FB">
                    <w:pPr>
                      <w:pStyle w:val="Sinespaciado"/>
                      <w:jc w:val="center"/>
                      <w:rPr>
                        <w:rStyle w:val="Textoennegrita"/>
                        <w:color w:val="FFC000"/>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196B2F">
                      <w:rPr>
                        <w:rStyle w:val="Textoennegrita"/>
                        <w:noProof/>
                        <w:color w:val="FFC000"/>
                      </w:rPr>
                      <w:t>2</w:t>
                    </w:r>
                    <w:r w:rsidRPr="008A6240">
                      <w:rPr>
                        <w:rStyle w:val="Textoennegrita"/>
                        <w:color w:val="FFC000"/>
                      </w:rPr>
                      <w:fldChar w:fldCharType="end"/>
                    </w:r>
                  </w:p>
                </w:txbxContent>
              </v:textbox>
              <w10:wrap type="square" anchorx="margin"/>
            </v:shape>
          </w:pict>
        </mc:Fallback>
      </mc:AlternateContent>
    </w:r>
    <w:r w:rsidRPr="008A6240">
      <w:rPr>
        <w:noProof/>
        <w:color w:val="999999"/>
        <w:sz w:val="16"/>
        <w:szCs w:val="16"/>
        <w:lang w:eastAsia="es-ES"/>
      </w:rPr>
      <w:t>Instituto Volca</w:t>
    </w:r>
    <w:r>
      <w:rPr>
        <w:noProof/>
        <w:color w:val="999999"/>
        <w:sz w:val="16"/>
        <w:szCs w:val="16"/>
        <w:lang w:eastAsia="es-ES"/>
      </w:rPr>
      <w:t>nológico de Canarias (INVOLCAN)</w:t>
    </w:r>
    <w:r w:rsidRPr="008A6240">
      <w:rPr>
        <w:noProof/>
        <w:color w:val="999999"/>
        <w:sz w:val="16"/>
        <w:szCs w:val="16"/>
        <w:lang w:eastAsia="es-ES"/>
      </w:rPr>
      <w:t xml:space="preserve"> Polígono Industrial de Granadilla</w:t>
    </w:r>
    <w:r>
      <w:rPr>
        <w:noProof/>
        <w:color w:val="999999"/>
        <w:sz w:val="16"/>
        <w:szCs w:val="16"/>
        <w:lang w:eastAsia="es-ES"/>
      </w:rPr>
      <w:t>, s/n, 38600, Granadilla de Abona</w:t>
    </w:r>
  </w:p>
  <w:p w14:paraId="49FE578C" w14:textId="77777777" w:rsidR="008A6240" w:rsidRPr="003469EF" w:rsidRDefault="008A6240" w:rsidP="005723B9">
    <w:pPr>
      <w:pStyle w:val="Piedepgina"/>
      <w:ind w:left="-284"/>
      <w:jc w:val="center"/>
      <w:rPr>
        <w:color w:val="999999"/>
        <w:sz w:val="16"/>
        <w:szCs w:val="16"/>
      </w:rPr>
    </w:pPr>
    <w:r w:rsidRPr="008A6240">
      <w:rPr>
        <w:noProof/>
        <w:color w:val="999999"/>
        <w:sz w:val="16"/>
        <w:szCs w:val="16"/>
        <w:lang w:eastAsia="es-ES"/>
      </w:rPr>
      <mc:AlternateContent>
        <mc:Choice Requires="wps">
          <w:drawing>
            <wp:anchor distT="0" distB="0" distL="114300" distR="114300" simplePos="0" relativeHeight="251652096" behindDoc="0" locked="0" layoutInCell="1" allowOverlap="1" wp14:anchorId="1BAA173C" wp14:editId="674A2A8B">
              <wp:simplePos x="0" y="0"/>
              <wp:positionH relativeFrom="page">
                <wp:posOffset>-1813</wp:posOffset>
              </wp:positionH>
              <wp:positionV relativeFrom="paragraph">
                <wp:posOffset>210185</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79CDD1" id="Rectángulo 5" o:spid="_x0000_s1026" style="position:absolute;margin-left:-.15pt;margin-top:16.55pt;width:594.75pt;height:1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" fillcolor="#ffc000" stroked="f" strokeweight="1pt">
              <w10:wrap anchorx="page"/>
            </v:rect>
          </w:pict>
        </mc:Fallback>
      </mc:AlternateContent>
    </w:r>
    <w:r>
      <w:rPr>
        <w:noProof/>
        <w:color w:val="999999"/>
        <w:sz w:val="16"/>
        <w:szCs w:val="16"/>
        <w:lang w:eastAsia="es-ES"/>
      </w:rPr>
      <w:t xml:space="preserve"> Santa Cruz de Tenerife, España</w:t>
    </w:r>
    <w:r w:rsidRPr="008A6240">
      <w:rPr>
        <w:noProof/>
        <w:color w:val="999999"/>
        <w:sz w:val="16"/>
        <w:szCs w:val="16"/>
        <w:lang w:eastAsia="es-ES"/>
      </w:rPr>
      <w:t xml:space="preserve"> </w:t>
    </w:r>
    <w:r w:rsidRPr="003469EF">
      <w:rPr>
        <w:noProof/>
        <w:color w:val="999999"/>
        <w:sz w:val="16"/>
        <w:szCs w:val="16"/>
        <w:lang w:eastAsia="es-ES"/>
      </w:rPr>
      <w:t>TEL: 922-380550 • FAX: 922-747-701 • WEB: www.involcan.org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B530F" w14:textId="77777777" w:rsidR="008F0FC0" w:rsidRDefault="008F0FC0">
      <w:r>
        <w:separator/>
      </w:r>
    </w:p>
  </w:footnote>
  <w:footnote w:type="continuationSeparator" w:id="0">
    <w:p w14:paraId="1F10C074" w14:textId="77777777" w:rsidR="008F0FC0" w:rsidRDefault="008F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B2740" w14:textId="77777777" w:rsidR="008A6240" w:rsidRDefault="00022F3F">
    <w:pPr>
      <w:pStyle w:val="Encabezado"/>
    </w:pPr>
    <w:r>
      <w:rPr>
        <w:noProof/>
        <w:lang w:val="en-US" w:eastAsia="es-ES"/>
      </w:rPr>
      <w:pict w14:anchorId="5C4E6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1026" type="#_x0000_t75" alt=""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6983" w14:textId="587CE63F" w:rsidR="008A6240" w:rsidRDefault="006B60D0" w:rsidP="00C82A50">
    <w:pPr>
      <w:pStyle w:val="Encabezado"/>
      <w:tabs>
        <w:tab w:val="clear" w:pos="4252"/>
        <w:tab w:val="clear" w:pos="8504"/>
        <w:tab w:val="left" w:pos="1155"/>
      </w:tabs>
      <w:rPr>
        <w:b/>
        <w:noProof/>
        <w:color w:val="C00000"/>
        <w:sz w:val="32"/>
        <w:lang w:eastAsia="es-ES"/>
      </w:rPr>
    </w:pPr>
    <w:r>
      <w:rPr>
        <w:noProof/>
        <w:lang w:eastAsia="es-ES"/>
      </w:rPr>
      <w:drawing>
        <wp:anchor distT="0" distB="0" distL="114300" distR="123190" simplePos="0" relativeHeight="251668992" behindDoc="1" locked="0" layoutInCell="1" allowOverlap="1" wp14:anchorId="546A0675" wp14:editId="4A99EF0E">
          <wp:simplePos x="0" y="0"/>
          <wp:positionH relativeFrom="column">
            <wp:posOffset>5197475</wp:posOffset>
          </wp:positionH>
          <wp:positionV relativeFrom="paragraph">
            <wp:posOffset>-86360</wp:posOffset>
          </wp:positionV>
          <wp:extent cx="435610" cy="532130"/>
          <wp:effectExtent l="0" t="0" r="2540" b="1270"/>
          <wp:wrapSquare wrapText="bothSides"/>
          <wp:docPr id="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532130"/>
                  </a:xfrm>
                  <a:prstGeom prst="rect">
                    <a:avLst/>
                  </a:prstGeom>
                  <a:noFill/>
                </pic:spPr>
              </pic:pic>
            </a:graphicData>
          </a:graphic>
        </wp:anchor>
      </w:drawing>
    </w:r>
    <w:r>
      <w:rPr>
        <w:noProof/>
        <w:lang w:eastAsia="es-ES"/>
      </w:rPr>
      <w:drawing>
        <wp:anchor distT="0" distB="0" distL="114300" distR="114300" simplePos="0" relativeHeight="251671040" behindDoc="0" locked="0" layoutInCell="1" allowOverlap="1" wp14:anchorId="17EB26AB" wp14:editId="28831944">
          <wp:simplePos x="0" y="0"/>
          <wp:positionH relativeFrom="column">
            <wp:posOffset>180975</wp:posOffset>
          </wp:positionH>
          <wp:positionV relativeFrom="paragraph">
            <wp:posOffset>-241935</wp:posOffset>
          </wp:positionV>
          <wp:extent cx="898525" cy="914400"/>
          <wp:effectExtent l="0" t="0" r="0" b="0"/>
          <wp:wrapSquare wrapText="bothSides"/>
          <wp:docPr id="8"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13" name="Picture 1" descr="TRABAJOS:ITER:INVOLCAN:11062 LOGOTIPO INVOLCAN:PROPUESTA PROVICIONAL INVOLCAN:LetterHead-INVOLCAN-0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8525" cy="914400"/>
                  </a:xfrm>
                  <a:prstGeom prst="rect">
                    <a:avLst/>
                  </a:prstGeom>
                  <a:noFill/>
                </pic:spPr>
              </pic:pic>
            </a:graphicData>
          </a:graphic>
          <wp14:sizeRelH relativeFrom="page">
            <wp14:pctWidth>0</wp14:pctWidth>
          </wp14:sizeRelH>
          <wp14:sizeRelV relativeFrom="page">
            <wp14:pctHeight>0</wp14:pctHeight>
          </wp14:sizeRelV>
        </wp:anchor>
      </w:drawing>
    </w:r>
    <w:r w:rsidR="008A6240" w:rsidRPr="00666161">
      <w:rPr>
        <w:b/>
        <w:noProof/>
        <w:color w:val="C00000"/>
        <w:sz w:val="32"/>
        <w:lang w:eastAsia="es-ES"/>
      </w:rPr>
      <w:t xml:space="preserve"> </w:t>
    </w:r>
    <w:r w:rsidR="008A6240">
      <w:rPr>
        <w:b/>
        <w:noProof/>
        <w:color w:val="C00000"/>
        <w:sz w:val="32"/>
        <w:lang w:eastAsia="es-ES"/>
      </w:rPr>
      <w:t xml:space="preserve">          </w:t>
    </w:r>
    <w:r w:rsidR="004B6875">
      <w:rPr>
        <w:b/>
        <w:noProof/>
        <w:color w:val="C00000"/>
        <w:sz w:val="32"/>
        <w:lang w:eastAsia="es-ES"/>
      </w:rPr>
      <w:t xml:space="preserve">       </w:t>
    </w:r>
    <w:r w:rsidR="008A6240">
      <w:rPr>
        <w:b/>
        <w:noProof/>
        <w:color w:val="C00000"/>
        <w:sz w:val="32"/>
        <w:lang w:eastAsia="es-ES"/>
      </w:rPr>
      <w:t xml:space="preserve">  </w:t>
    </w:r>
    <w:r w:rsidR="008B4A9B" w:rsidRPr="007C2C21">
      <w:rPr>
        <w:rFonts w:ascii="Times New Roman" w:hAnsi="Times New Roman"/>
        <w:lang w:eastAsia="es-ES_tradnl"/>
      </w:rPr>
      <w:fldChar w:fldCharType="begin"/>
    </w:r>
    <w:r w:rsidR="008B4A9B" w:rsidRPr="007C2C21">
      <w:rPr>
        <w:rFonts w:ascii="Times New Roman" w:hAnsi="Times New Roman"/>
        <w:lang w:eastAsia="es-ES_tradnl"/>
      </w:rPr>
      <w:instrText xml:space="preserve"> INCLUDEPICTURE "https://cerfa.de/wp-content/uploads/2021/01/Ministerio-de-Ciencia-e-Innovaci%C3%B3n-logo.jpg" \* MERGEFORMATINET </w:instrText>
    </w:r>
    <w:r w:rsidR="008B4A9B" w:rsidRPr="007C2C21">
      <w:rPr>
        <w:rFonts w:ascii="Times New Roman" w:hAnsi="Times New Roman"/>
        <w:lang w:eastAsia="es-ES_tradnl"/>
      </w:rPr>
      <w:fldChar w:fldCharType="end"/>
    </w:r>
    <w:r w:rsidR="008A6240">
      <w:rPr>
        <w:b/>
        <w:noProof/>
        <w:color w:val="C00000"/>
        <w:sz w:val="32"/>
        <w:lang w:eastAsia="es-ES"/>
      </w:rPr>
      <w:t xml:space="preserve">               </w:t>
    </w:r>
  </w:p>
  <w:p w14:paraId="5AFCF087" w14:textId="6C1EB90F" w:rsidR="006B60D0" w:rsidRDefault="008A6240" w:rsidP="00C82A50">
    <w:pPr>
      <w:pStyle w:val="Encabezado"/>
      <w:tabs>
        <w:tab w:val="clear" w:pos="4252"/>
        <w:tab w:val="clear" w:pos="8504"/>
        <w:tab w:val="left" w:pos="1155"/>
      </w:tabs>
      <w:rPr>
        <w:sz w:val="16"/>
        <w:szCs w:val="16"/>
      </w:rPr>
    </w:pPr>
    <w:r>
      <w:rPr>
        <w:noProof/>
        <w:sz w:val="16"/>
        <w:szCs w:val="16"/>
        <w:lang w:eastAsia="es-ES"/>
      </w:rPr>
      <w:drawing>
        <wp:anchor distT="0" distB="0" distL="114300" distR="114300" simplePos="0" relativeHeight="251661312" behindDoc="1" locked="0" layoutInCell="0" allowOverlap="1" wp14:anchorId="2E94F635" wp14:editId="23B610AB">
          <wp:simplePos x="0" y="0"/>
          <wp:positionH relativeFrom="margin">
            <wp:posOffset>3157855</wp:posOffset>
          </wp:positionH>
          <wp:positionV relativeFrom="margin">
            <wp:posOffset>1865630</wp:posOffset>
          </wp:positionV>
          <wp:extent cx="3133090" cy="7018020"/>
          <wp:effectExtent l="0" t="0" r="0" b="0"/>
          <wp:wrapNone/>
          <wp:docPr id="11" name="Imagen 11"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sidRPr="009A631A">
      <w:rPr>
        <w:sz w:val="16"/>
        <w:szCs w:val="16"/>
      </w:rPr>
      <w:tab/>
    </w:r>
    <w:r w:rsidR="00895E0F">
      <w:rPr>
        <w:sz w:val="16"/>
        <w:szCs w:val="16"/>
      </w:rPr>
      <w:t xml:space="preserve">           </w:t>
    </w:r>
  </w:p>
  <w:p w14:paraId="71AE5481" w14:textId="77777777" w:rsidR="00895E0F" w:rsidRPr="009A631A" w:rsidRDefault="00895E0F" w:rsidP="00C82A50">
    <w:pPr>
      <w:pStyle w:val="Encabezado"/>
      <w:tabs>
        <w:tab w:val="clear" w:pos="4252"/>
        <w:tab w:val="clear" w:pos="8504"/>
        <w:tab w:val="left" w:pos="1155"/>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46FE" w14:textId="5E8B8FDF" w:rsidR="008A6240" w:rsidRPr="004B6875" w:rsidRDefault="008A6240" w:rsidP="004B6875">
    <w:pPr>
      <w:pStyle w:val="Encabezado"/>
      <w:tabs>
        <w:tab w:val="left" w:pos="5205"/>
        <w:tab w:val="left" w:pos="5400"/>
      </w:tabs>
    </w:pPr>
    <w:r>
      <w:rPr>
        <w:noProof/>
        <w:lang w:eastAsia="es-ES"/>
      </w:rPr>
      <w:drawing>
        <wp:anchor distT="0" distB="0" distL="114300" distR="114300" simplePos="0" relativeHeight="251666944" behindDoc="0" locked="0" layoutInCell="1" allowOverlap="1" wp14:anchorId="0A98426A" wp14:editId="07E5CC1C">
          <wp:simplePos x="0" y="0"/>
          <wp:positionH relativeFrom="column">
            <wp:posOffset>405130</wp:posOffset>
          </wp:positionH>
          <wp:positionV relativeFrom="paragraph">
            <wp:posOffset>-151765</wp:posOffset>
          </wp:positionV>
          <wp:extent cx="914400" cy="905510"/>
          <wp:effectExtent l="0" t="0" r="0" b="8890"/>
          <wp:wrapSquare wrapText="bothSides"/>
          <wp:docPr id="35"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13" name="Picture 1" descr="TRABAJOS:ITER:INVOLCAN:11062 LOGOTIPO INVOLCAN:PROPUESTA PROVICIONAL INVOLCAN:LetterHead-INVOLCAN-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23190" simplePos="0" relativeHeight="251663872" behindDoc="1" locked="0" layoutInCell="1" allowOverlap="1" wp14:anchorId="2BD2FE64" wp14:editId="5876156C">
          <wp:simplePos x="0" y="0"/>
          <wp:positionH relativeFrom="column">
            <wp:posOffset>5250815</wp:posOffset>
          </wp:positionH>
          <wp:positionV relativeFrom="paragraph">
            <wp:posOffset>12065</wp:posOffset>
          </wp:positionV>
          <wp:extent cx="435610" cy="532130"/>
          <wp:effectExtent l="0" t="0" r="2540" b="1270"/>
          <wp:wrapSquare wrapText="bothSides"/>
          <wp:docPr id="20"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610" cy="532130"/>
                  </a:xfrm>
                  <a:prstGeom prst="rect">
                    <a:avLst/>
                  </a:prstGeom>
                  <a:noFill/>
                </pic:spPr>
              </pic:pic>
            </a:graphicData>
          </a:graphic>
        </wp:anchor>
      </w:drawing>
    </w:r>
    <w:r>
      <w:rPr>
        <w:b/>
        <w:noProof/>
        <w:color w:val="C00000"/>
        <w:sz w:val="32"/>
        <w:lang w:eastAsia="es-ES"/>
      </w:rPr>
      <w:t xml:space="preserve">             </w:t>
    </w:r>
    <w:r>
      <w:rPr>
        <w:noProof/>
        <w:lang w:eastAsia="es-ES"/>
      </w:rPr>
      <w:tab/>
    </w:r>
    <w:r w:rsidRPr="00A15911">
      <w:tab/>
      <w:t xml:space="preserve">            </w:t>
    </w:r>
    <w:r>
      <w:rPr>
        <w:noProof/>
        <w:lang w:eastAsia="es-ES"/>
      </w:rPr>
      <w:tab/>
    </w:r>
    <w:r>
      <w:rPr>
        <w:noProof/>
        <w:lang w:eastAsia="es-ES"/>
      </w:rPr>
      <w:tab/>
    </w:r>
    <w:r w:rsidRPr="00A15911">
      <w:t xml:space="preserve">   </w:t>
    </w:r>
    <w:r w:rsidRPr="00A15911">
      <w:tab/>
      <w:t xml:space="preserve"> </w:t>
    </w:r>
    <w:r>
      <w:t xml:space="preserve">               </w:t>
    </w:r>
    <w:r w:rsidR="004B6875">
      <w:t xml:space="preserve">          </w:t>
    </w:r>
    <w:r w:rsidR="004B6875" w:rsidRPr="007C2C21">
      <w:rPr>
        <w:rFonts w:ascii="Times New Roman" w:hAnsi="Times New Roman"/>
        <w:lang w:eastAsia="es-ES_tradnl"/>
      </w:rPr>
      <w:fldChar w:fldCharType="begin"/>
    </w:r>
    <w:r w:rsidR="004B6875" w:rsidRPr="007C2C21">
      <w:rPr>
        <w:rFonts w:ascii="Times New Roman" w:hAnsi="Times New Roman"/>
        <w:lang w:eastAsia="es-ES_tradnl"/>
      </w:rPr>
      <w:instrText xml:space="preserve"> INCLUDEPICTURE "https://cerfa.de/wp-content/uploads/2021/01/Ministerio-de-Ciencia-e-Innovaci%C3%B3n-logo.jpg" \* MERGEFORMATINET </w:instrText>
    </w:r>
    <w:r w:rsidR="004B6875" w:rsidRPr="007C2C21">
      <w:rPr>
        <w:rFonts w:ascii="Times New Roman" w:hAnsi="Times New Roman"/>
        <w:lang w:eastAsia="es-ES_tradnl"/>
      </w:rPr>
      <w:fldChar w:fldCharType="separate"/>
    </w:r>
    <w:r w:rsidR="004B6875" w:rsidRPr="007C2C21">
      <w:rPr>
        <w:rFonts w:ascii="Times New Roman" w:hAnsi="Times New Roman"/>
        <w:noProof/>
        <w:lang w:eastAsia="es-ES"/>
      </w:rPr>
      <w:drawing>
        <wp:inline distT="0" distB="0" distL="0" distR="0" wp14:anchorId="5530261F" wp14:editId="3333606F">
          <wp:extent cx="2142046" cy="633730"/>
          <wp:effectExtent l="0" t="0" r="4445" b="1270"/>
          <wp:docPr id="10" name="Imagen 10" descr="Ministerio de Ciencia e Innovación logo – CE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Ciencia e Innovación logo – CERF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3451" cy="643021"/>
                  </a:xfrm>
                  <a:prstGeom prst="rect">
                    <a:avLst/>
                  </a:prstGeom>
                  <a:noFill/>
                  <a:ln>
                    <a:noFill/>
                  </a:ln>
                </pic:spPr>
              </pic:pic>
            </a:graphicData>
          </a:graphic>
        </wp:inline>
      </w:drawing>
    </w:r>
    <w:r w:rsidR="004B6875" w:rsidRPr="007C2C21">
      <w:rPr>
        <w:rFonts w:ascii="Times New Roman" w:hAnsi="Times New Roman"/>
        <w:lang w:eastAsia="es-ES_tradnl"/>
      </w:rPr>
      <w:fldChar w:fldCharType="end"/>
    </w:r>
  </w:p>
  <w:p w14:paraId="0E8C60E2" w14:textId="77777777" w:rsidR="00D71E73" w:rsidRDefault="00D71E73" w:rsidP="00931D33">
    <w:pPr>
      <w:pStyle w:val="Encabezado"/>
      <w:tabs>
        <w:tab w:val="clear" w:pos="8504"/>
        <w:tab w:val="left" w:pos="5205"/>
        <w:tab w:val="left" w:pos="5400"/>
        <w:tab w:val="right" w:pos="9356"/>
      </w:tabs>
    </w:pPr>
  </w:p>
  <w:p w14:paraId="3A6D7314" w14:textId="77777777" w:rsidR="008A6240" w:rsidRDefault="00022F3F" w:rsidP="00931D33">
    <w:pPr>
      <w:pStyle w:val="Encabezado"/>
      <w:tabs>
        <w:tab w:val="clear" w:pos="8504"/>
        <w:tab w:val="left" w:pos="5205"/>
        <w:tab w:val="left" w:pos="5400"/>
        <w:tab w:val="right" w:pos="9356"/>
      </w:tabs>
    </w:pPr>
    <w:r>
      <w:rPr>
        <w:noProof/>
        <w:lang w:val="en-US" w:eastAsia="es-ES"/>
      </w:rPr>
      <w:pict w14:anchorId="4520B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1025" type="#_x0000_t75" alt="" style="position:absolute;margin-left:250.15pt;margin-top:134.75pt;width:246.7pt;height:552.6pt;z-index:-251655680;mso-wrap-edited:f;mso-width-percent:0;mso-height-percent:0;mso-position-horizontal-relative:margin;mso-position-vertical-relative:margin;mso-width-percent:0;mso-height-percent:0" o:allowincell="f">
          <v:imagedata r:id="rId4" o:title="watermark" gain="11796f" blacklevel="26214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21B5802"/>
    <w:multiLevelType w:val="multilevel"/>
    <w:tmpl w:val="13B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B36230E"/>
    <w:multiLevelType w:val="multilevel"/>
    <w:tmpl w:val="08EC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F447B63"/>
    <w:multiLevelType w:val="multilevel"/>
    <w:tmpl w:val="8CC8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482C7A8B"/>
    <w:multiLevelType w:val="multilevel"/>
    <w:tmpl w:val="129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4B280DCE"/>
    <w:multiLevelType w:val="multilevel"/>
    <w:tmpl w:val="96F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5B1A3F7E"/>
    <w:multiLevelType w:val="multilevel"/>
    <w:tmpl w:val="126C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2">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8">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9">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1">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5"/>
  </w:num>
  <w:num w:numId="2">
    <w:abstractNumId w:val="21"/>
  </w:num>
  <w:num w:numId="3">
    <w:abstractNumId w:val="23"/>
  </w:num>
  <w:num w:numId="4">
    <w:abstractNumId w:val="1"/>
  </w:num>
  <w:num w:numId="5">
    <w:abstractNumId w:val="37"/>
  </w:num>
  <w:num w:numId="6">
    <w:abstractNumId w:val="43"/>
  </w:num>
  <w:num w:numId="7">
    <w:abstractNumId w:val="39"/>
  </w:num>
  <w:num w:numId="8">
    <w:abstractNumId w:val="33"/>
  </w:num>
  <w:num w:numId="9">
    <w:abstractNumId w:val="16"/>
  </w:num>
  <w:num w:numId="10">
    <w:abstractNumId w:val="50"/>
  </w:num>
  <w:num w:numId="11">
    <w:abstractNumId w:val="18"/>
  </w:num>
  <w:num w:numId="12">
    <w:abstractNumId w:val="51"/>
  </w:num>
  <w:num w:numId="13">
    <w:abstractNumId w:val="52"/>
  </w:num>
  <w:num w:numId="14">
    <w:abstractNumId w:val="41"/>
  </w:num>
  <w:num w:numId="15">
    <w:abstractNumId w:val="29"/>
  </w:num>
  <w:num w:numId="16">
    <w:abstractNumId w:val="12"/>
  </w:num>
  <w:num w:numId="17">
    <w:abstractNumId w:val="4"/>
  </w:num>
  <w:num w:numId="18">
    <w:abstractNumId w:val="13"/>
  </w:num>
  <w:num w:numId="19">
    <w:abstractNumId w:val="28"/>
  </w:num>
  <w:num w:numId="20">
    <w:abstractNumId w:val="3"/>
  </w:num>
  <w:num w:numId="21">
    <w:abstractNumId w:val="27"/>
  </w:num>
  <w:num w:numId="22">
    <w:abstractNumId w:val="26"/>
  </w:num>
  <w:num w:numId="23">
    <w:abstractNumId w:val="46"/>
  </w:num>
  <w:num w:numId="24">
    <w:abstractNumId w:val="11"/>
  </w:num>
  <w:num w:numId="25">
    <w:abstractNumId w:val="36"/>
  </w:num>
  <w:num w:numId="26">
    <w:abstractNumId w:val="9"/>
  </w:num>
  <w:num w:numId="27">
    <w:abstractNumId w:val="15"/>
  </w:num>
  <w:num w:numId="28">
    <w:abstractNumId w:val="6"/>
  </w:num>
  <w:num w:numId="29">
    <w:abstractNumId w:val="35"/>
  </w:num>
  <w:num w:numId="30">
    <w:abstractNumId w:val="40"/>
  </w:num>
  <w:num w:numId="31">
    <w:abstractNumId w:val="44"/>
  </w:num>
  <w:num w:numId="32">
    <w:abstractNumId w:val="10"/>
  </w:num>
  <w:num w:numId="33">
    <w:abstractNumId w:val="30"/>
  </w:num>
  <w:num w:numId="34">
    <w:abstractNumId w:val="19"/>
  </w:num>
  <w:num w:numId="35">
    <w:abstractNumId w:val="42"/>
  </w:num>
  <w:num w:numId="36">
    <w:abstractNumId w:val="48"/>
  </w:num>
  <w:num w:numId="37">
    <w:abstractNumId w:val="49"/>
  </w:num>
  <w:num w:numId="38">
    <w:abstractNumId w:val="24"/>
  </w:num>
  <w:num w:numId="39">
    <w:abstractNumId w:val="25"/>
  </w:num>
  <w:num w:numId="40">
    <w:abstractNumId w:val="54"/>
  </w:num>
  <w:num w:numId="41">
    <w:abstractNumId w:val="32"/>
  </w:num>
  <w:num w:numId="42">
    <w:abstractNumId w:val="8"/>
  </w:num>
  <w:num w:numId="43">
    <w:abstractNumId w:val="20"/>
  </w:num>
  <w:num w:numId="44">
    <w:abstractNumId w:val="53"/>
  </w:num>
  <w:num w:numId="45">
    <w:abstractNumId w:val="47"/>
  </w:num>
  <w:num w:numId="46">
    <w:abstractNumId w:val="22"/>
  </w:num>
  <w:num w:numId="47">
    <w:abstractNumId w:val="14"/>
  </w:num>
  <w:num w:numId="48">
    <w:abstractNumId w:val="2"/>
  </w:num>
  <w:num w:numId="49">
    <w:abstractNumId w:val="21"/>
    <w:lvlOverride w:ilvl="0">
      <w:startOverride w:val="1"/>
    </w:lvlOverride>
  </w:num>
  <w:num w:numId="50">
    <w:abstractNumId w:val="18"/>
    <w:lvlOverride w:ilvl="0">
      <w:startOverride w:val="1"/>
    </w:lvlOverride>
  </w:num>
  <w:num w:numId="51">
    <w:abstractNumId w:val="51"/>
    <w:lvlOverride w:ilvl="0">
      <w:startOverride w:val="1"/>
    </w:lvlOverride>
  </w:num>
  <w:num w:numId="52">
    <w:abstractNumId w:val="41"/>
    <w:lvlOverride w:ilvl="0">
      <w:startOverride w:val="1"/>
    </w:lvlOverride>
  </w:num>
  <w:num w:numId="53">
    <w:abstractNumId w:val="29"/>
    <w:lvlOverride w:ilvl="0">
      <w:startOverride w:val="1"/>
    </w:lvlOverride>
  </w:num>
  <w:num w:numId="54">
    <w:abstractNumId w:val="12"/>
    <w:lvlOverride w:ilvl="0">
      <w:startOverride w:val="1"/>
    </w:lvlOverride>
  </w:num>
  <w:num w:numId="55">
    <w:abstractNumId w:val="28"/>
    <w:lvlOverride w:ilvl="0">
      <w:startOverride w:val="1"/>
    </w:lvlOverride>
  </w:num>
  <w:num w:numId="56">
    <w:abstractNumId w:val="28"/>
    <w:lvlOverride w:ilvl="0">
      <w:startOverride w:val="1"/>
    </w:lvlOverride>
  </w:num>
  <w:num w:numId="57">
    <w:abstractNumId w:val="27"/>
    <w:lvlOverride w:ilvl="0">
      <w:startOverride w:val="1"/>
    </w:lvlOverride>
  </w:num>
  <w:num w:numId="58">
    <w:abstractNumId w:val="27"/>
    <w:lvlOverride w:ilvl="0">
      <w:startOverride w:val="1"/>
    </w:lvlOverride>
  </w:num>
  <w:num w:numId="59">
    <w:abstractNumId w:val="36"/>
    <w:lvlOverride w:ilvl="0">
      <w:startOverride w:val="1"/>
    </w:lvlOverride>
  </w:num>
  <w:num w:numId="60">
    <w:abstractNumId w:val="6"/>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10"/>
    <w:lvlOverride w:ilvl="0">
      <w:startOverride w:val="1"/>
    </w:lvlOverride>
  </w:num>
  <w:num w:numId="64">
    <w:abstractNumId w:val="30"/>
    <w:lvlOverride w:ilvl="0">
      <w:startOverride w:val="1"/>
    </w:lvlOverride>
  </w:num>
  <w:num w:numId="65">
    <w:abstractNumId w:val="24"/>
    <w:lvlOverride w:ilvl="0">
      <w:startOverride w:val="1"/>
    </w:lvlOverride>
  </w:num>
  <w:num w:numId="66">
    <w:abstractNumId w:val="53"/>
    <w:lvlOverride w:ilvl="0">
      <w:startOverride w:val="1"/>
    </w:lvlOverride>
  </w:num>
  <w:num w:numId="67">
    <w:abstractNumId w:val="53"/>
    <w:lvlOverride w:ilvl="0">
      <w:startOverride w:val="1"/>
    </w:lvlOverride>
  </w:num>
  <w:num w:numId="68">
    <w:abstractNumId w:val="22"/>
    <w:lvlOverride w:ilvl="0">
      <w:startOverride w:val="1"/>
    </w:lvlOverride>
  </w:num>
  <w:num w:numId="69">
    <w:abstractNumId w:val="2"/>
    <w:lvlOverride w:ilvl="0">
      <w:startOverride w:val="1"/>
    </w:lvlOverride>
  </w:num>
  <w:num w:numId="70">
    <w:abstractNumId w:val="17"/>
  </w:num>
  <w:num w:numId="71">
    <w:abstractNumId w:val="31"/>
  </w:num>
  <w:num w:numId="72">
    <w:abstractNumId w:val="5"/>
  </w:num>
  <w:num w:numId="73">
    <w:abstractNumId w:val="34"/>
  </w:num>
  <w:num w:numId="74">
    <w:abstractNumId w:val="38"/>
  </w:num>
  <w:num w:numId="75">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n-US" w:vendorID="64" w:dllVersion="131078" w:nlCheck="1" w:checkStyle="1"/>
  <w:proofState w:spelling="clean" w:grammar="clean"/>
  <w:linkStyl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9345b5cf-ea96-446b-8a53-abf32047e166"/>
  </w:docVars>
  <w:rsids>
    <w:rsidRoot w:val="00DE5DCE"/>
    <w:rsid w:val="000019AB"/>
    <w:rsid w:val="0001476A"/>
    <w:rsid w:val="00017FDB"/>
    <w:rsid w:val="00022F3F"/>
    <w:rsid w:val="00023085"/>
    <w:rsid w:val="00027288"/>
    <w:rsid w:val="00043041"/>
    <w:rsid w:val="000431AD"/>
    <w:rsid w:val="0004342F"/>
    <w:rsid w:val="000563A9"/>
    <w:rsid w:val="0005668B"/>
    <w:rsid w:val="00067596"/>
    <w:rsid w:val="000714FE"/>
    <w:rsid w:val="00081462"/>
    <w:rsid w:val="00093E6F"/>
    <w:rsid w:val="000A0518"/>
    <w:rsid w:val="000A46F4"/>
    <w:rsid w:val="000A5F94"/>
    <w:rsid w:val="000A6A46"/>
    <w:rsid w:val="000B6420"/>
    <w:rsid w:val="000B7037"/>
    <w:rsid w:val="000C57E8"/>
    <w:rsid w:val="000C5E91"/>
    <w:rsid w:val="000C6154"/>
    <w:rsid w:val="000D69C4"/>
    <w:rsid w:val="000E4408"/>
    <w:rsid w:val="000E70C0"/>
    <w:rsid w:val="000F00FA"/>
    <w:rsid w:val="000F1D7C"/>
    <w:rsid w:val="000F310F"/>
    <w:rsid w:val="000F3CFF"/>
    <w:rsid w:val="00101310"/>
    <w:rsid w:val="001028A5"/>
    <w:rsid w:val="00107A26"/>
    <w:rsid w:val="00111D9D"/>
    <w:rsid w:val="00113B13"/>
    <w:rsid w:val="00114014"/>
    <w:rsid w:val="00117FF1"/>
    <w:rsid w:val="001269B2"/>
    <w:rsid w:val="00130D85"/>
    <w:rsid w:val="00136696"/>
    <w:rsid w:val="00150474"/>
    <w:rsid w:val="00161196"/>
    <w:rsid w:val="0017507B"/>
    <w:rsid w:val="00177F2E"/>
    <w:rsid w:val="00181B1F"/>
    <w:rsid w:val="00185018"/>
    <w:rsid w:val="001907FB"/>
    <w:rsid w:val="00192F75"/>
    <w:rsid w:val="00195502"/>
    <w:rsid w:val="001968A1"/>
    <w:rsid w:val="00196B2F"/>
    <w:rsid w:val="00197B50"/>
    <w:rsid w:val="001A3A02"/>
    <w:rsid w:val="001A6157"/>
    <w:rsid w:val="001B1894"/>
    <w:rsid w:val="001B6421"/>
    <w:rsid w:val="001B7677"/>
    <w:rsid w:val="001C2427"/>
    <w:rsid w:val="001C493E"/>
    <w:rsid w:val="001C5B27"/>
    <w:rsid w:val="001C7D36"/>
    <w:rsid w:val="001D0AA8"/>
    <w:rsid w:val="001D188F"/>
    <w:rsid w:val="001D41B9"/>
    <w:rsid w:val="001E382F"/>
    <w:rsid w:val="001E4D44"/>
    <w:rsid w:val="002040B0"/>
    <w:rsid w:val="00205570"/>
    <w:rsid w:val="00207C51"/>
    <w:rsid w:val="00210919"/>
    <w:rsid w:val="00214861"/>
    <w:rsid w:val="00220A78"/>
    <w:rsid w:val="002236F2"/>
    <w:rsid w:val="002240CA"/>
    <w:rsid w:val="00231188"/>
    <w:rsid w:val="0023757B"/>
    <w:rsid w:val="00240C35"/>
    <w:rsid w:val="00243DFE"/>
    <w:rsid w:val="002468CF"/>
    <w:rsid w:val="0025060C"/>
    <w:rsid w:val="0025143C"/>
    <w:rsid w:val="002564A4"/>
    <w:rsid w:val="002612BF"/>
    <w:rsid w:val="002768FB"/>
    <w:rsid w:val="002847EF"/>
    <w:rsid w:val="00292764"/>
    <w:rsid w:val="00296E43"/>
    <w:rsid w:val="002A11A0"/>
    <w:rsid w:val="002A48DE"/>
    <w:rsid w:val="002B2798"/>
    <w:rsid w:val="002B4102"/>
    <w:rsid w:val="002B6470"/>
    <w:rsid w:val="002C37A4"/>
    <w:rsid w:val="002C5ABC"/>
    <w:rsid w:val="002C65B5"/>
    <w:rsid w:val="002D6CF9"/>
    <w:rsid w:val="002D799B"/>
    <w:rsid w:val="002E6862"/>
    <w:rsid w:val="002F6716"/>
    <w:rsid w:val="003100E4"/>
    <w:rsid w:val="0032191E"/>
    <w:rsid w:val="003240A2"/>
    <w:rsid w:val="0033058E"/>
    <w:rsid w:val="003346C7"/>
    <w:rsid w:val="00335741"/>
    <w:rsid w:val="003362EC"/>
    <w:rsid w:val="00344CF5"/>
    <w:rsid w:val="003450A4"/>
    <w:rsid w:val="003469EF"/>
    <w:rsid w:val="00351853"/>
    <w:rsid w:val="00354454"/>
    <w:rsid w:val="003622F3"/>
    <w:rsid w:val="0036550C"/>
    <w:rsid w:val="003704B0"/>
    <w:rsid w:val="00376BC1"/>
    <w:rsid w:val="003827D4"/>
    <w:rsid w:val="00382838"/>
    <w:rsid w:val="00384E2A"/>
    <w:rsid w:val="00394D3C"/>
    <w:rsid w:val="0039729E"/>
    <w:rsid w:val="00397A86"/>
    <w:rsid w:val="003A10C6"/>
    <w:rsid w:val="003A5290"/>
    <w:rsid w:val="003A7C95"/>
    <w:rsid w:val="003A7D0B"/>
    <w:rsid w:val="003A7F99"/>
    <w:rsid w:val="003B0B85"/>
    <w:rsid w:val="003B59DC"/>
    <w:rsid w:val="003B7393"/>
    <w:rsid w:val="003C0969"/>
    <w:rsid w:val="003C454A"/>
    <w:rsid w:val="003D2979"/>
    <w:rsid w:val="003D6ABA"/>
    <w:rsid w:val="003E2393"/>
    <w:rsid w:val="003E690E"/>
    <w:rsid w:val="003F4DF5"/>
    <w:rsid w:val="003F564C"/>
    <w:rsid w:val="003F5EC5"/>
    <w:rsid w:val="003F7489"/>
    <w:rsid w:val="00400193"/>
    <w:rsid w:val="0040153C"/>
    <w:rsid w:val="00412EFB"/>
    <w:rsid w:val="0041606C"/>
    <w:rsid w:val="00420E48"/>
    <w:rsid w:val="004216E0"/>
    <w:rsid w:val="004231CF"/>
    <w:rsid w:val="004236DB"/>
    <w:rsid w:val="00427338"/>
    <w:rsid w:val="00427382"/>
    <w:rsid w:val="00432878"/>
    <w:rsid w:val="00432952"/>
    <w:rsid w:val="00451095"/>
    <w:rsid w:val="004641A1"/>
    <w:rsid w:val="00464E01"/>
    <w:rsid w:val="0047216A"/>
    <w:rsid w:val="004770AD"/>
    <w:rsid w:val="00481E8E"/>
    <w:rsid w:val="00481F53"/>
    <w:rsid w:val="00484E5B"/>
    <w:rsid w:val="00486591"/>
    <w:rsid w:val="00487874"/>
    <w:rsid w:val="00494942"/>
    <w:rsid w:val="00495F16"/>
    <w:rsid w:val="004A0417"/>
    <w:rsid w:val="004A262F"/>
    <w:rsid w:val="004A2FE6"/>
    <w:rsid w:val="004B084A"/>
    <w:rsid w:val="004B3382"/>
    <w:rsid w:val="004B6875"/>
    <w:rsid w:val="004C13B1"/>
    <w:rsid w:val="004C5610"/>
    <w:rsid w:val="004D1C07"/>
    <w:rsid w:val="004D77C8"/>
    <w:rsid w:val="004D7ADB"/>
    <w:rsid w:val="004E6BB3"/>
    <w:rsid w:val="004F19EE"/>
    <w:rsid w:val="004F58D4"/>
    <w:rsid w:val="005163FB"/>
    <w:rsid w:val="00535251"/>
    <w:rsid w:val="00540866"/>
    <w:rsid w:val="005413D7"/>
    <w:rsid w:val="00545915"/>
    <w:rsid w:val="005473B9"/>
    <w:rsid w:val="00547ACE"/>
    <w:rsid w:val="00555072"/>
    <w:rsid w:val="005723B9"/>
    <w:rsid w:val="00576C09"/>
    <w:rsid w:val="00580E12"/>
    <w:rsid w:val="00585F71"/>
    <w:rsid w:val="0059454F"/>
    <w:rsid w:val="005A0387"/>
    <w:rsid w:val="005A0B6B"/>
    <w:rsid w:val="005A27AE"/>
    <w:rsid w:val="005B5E20"/>
    <w:rsid w:val="005B66B0"/>
    <w:rsid w:val="005B6CD2"/>
    <w:rsid w:val="005B737B"/>
    <w:rsid w:val="005C452E"/>
    <w:rsid w:val="005C7541"/>
    <w:rsid w:val="005E1E4A"/>
    <w:rsid w:val="005E743D"/>
    <w:rsid w:val="005F1F79"/>
    <w:rsid w:val="005F307F"/>
    <w:rsid w:val="005F6FDD"/>
    <w:rsid w:val="00610CEC"/>
    <w:rsid w:val="006301F5"/>
    <w:rsid w:val="00634775"/>
    <w:rsid w:val="0065030E"/>
    <w:rsid w:val="00661257"/>
    <w:rsid w:val="0066327F"/>
    <w:rsid w:val="006649A2"/>
    <w:rsid w:val="00666161"/>
    <w:rsid w:val="006723BC"/>
    <w:rsid w:val="00674E2D"/>
    <w:rsid w:val="00674EE9"/>
    <w:rsid w:val="00685D08"/>
    <w:rsid w:val="006873D3"/>
    <w:rsid w:val="00695E85"/>
    <w:rsid w:val="006977F2"/>
    <w:rsid w:val="006A2757"/>
    <w:rsid w:val="006A3661"/>
    <w:rsid w:val="006A53C6"/>
    <w:rsid w:val="006A7D3F"/>
    <w:rsid w:val="006B60D0"/>
    <w:rsid w:val="006C698D"/>
    <w:rsid w:val="006D27EC"/>
    <w:rsid w:val="006D2839"/>
    <w:rsid w:val="006D2A93"/>
    <w:rsid w:val="006D742F"/>
    <w:rsid w:val="006E1D62"/>
    <w:rsid w:val="006E2127"/>
    <w:rsid w:val="006E4C7B"/>
    <w:rsid w:val="006E5214"/>
    <w:rsid w:val="006E7E15"/>
    <w:rsid w:val="006F39E0"/>
    <w:rsid w:val="006F469C"/>
    <w:rsid w:val="006F56CA"/>
    <w:rsid w:val="00704B7D"/>
    <w:rsid w:val="007108C3"/>
    <w:rsid w:val="00713182"/>
    <w:rsid w:val="007210D1"/>
    <w:rsid w:val="00736397"/>
    <w:rsid w:val="00741381"/>
    <w:rsid w:val="00753663"/>
    <w:rsid w:val="0075473F"/>
    <w:rsid w:val="00754958"/>
    <w:rsid w:val="007579D6"/>
    <w:rsid w:val="007673D5"/>
    <w:rsid w:val="00776295"/>
    <w:rsid w:val="007813FB"/>
    <w:rsid w:val="00787271"/>
    <w:rsid w:val="007A17ED"/>
    <w:rsid w:val="007A1B86"/>
    <w:rsid w:val="007B57D9"/>
    <w:rsid w:val="007B5AC5"/>
    <w:rsid w:val="007B7B40"/>
    <w:rsid w:val="007C2D97"/>
    <w:rsid w:val="007C4AF8"/>
    <w:rsid w:val="007C61E4"/>
    <w:rsid w:val="007C639C"/>
    <w:rsid w:val="007D1C11"/>
    <w:rsid w:val="007E2A3E"/>
    <w:rsid w:val="007F6EE0"/>
    <w:rsid w:val="007F75F3"/>
    <w:rsid w:val="008008C9"/>
    <w:rsid w:val="008010BC"/>
    <w:rsid w:val="008021C2"/>
    <w:rsid w:val="00810A3B"/>
    <w:rsid w:val="008128C2"/>
    <w:rsid w:val="008133E6"/>
    <w:rsid w:val="00813C00"/>
    <w:rsid w:val="0081675E"/>
    <w:rsid w:val="00824344"/>
    <w:rsid w:val="00827CD8"/>
    <w:rsid w:val="00827E9A"/>
    <w:rsid w:val="008317FF"/>
    <w:rsid w:val="008376F7"/>
    <w:rsid w:val="00840433"/>
    <w:rsid w:val="00843CE8"/>
    <w:rsid w:val="00846164"/>
    <w:rsid w:val="00847792"/>
    <w:rsid w:val="008513D8"/>
    <w:rsid w:val="00852857"/>
    <w:rsid w:val="00853552"/>
    <w:rsid w:val="00871D65"/>
    <w:rsid w:val="00873CAD"/>
    <w:rsid w:val="00877FAB"/>
    <w:rsid w:val="00881892"/>
    <w:rsid w:val="008908E1"/>
    <w:rsid w:val="008950DD"/>
    <w:rsid w:val="00895E0F"/>
    <w:rsid w:val="008A39B5"/>
    <w:rsid w:val="008A458E"/>
    <w:rsid w:val="008A6240"/>
    <w:rsid w:val="008A7288"/>
    <w:rsid w:val="008B0610"/>
    <w:rsid w:val="008B4A9B"/>
    <w:rsid w:val="008C5B8B"/>
    <w:rsid w:val="008C708F"/>
    <w:rsid w:val="008D1900"/>
    <w:rsid w:val="008D61CE"/>
    <w:rsid w:val="008E46C9"/>
    <w:rsid w:val="008F0FC0"/>
    <w:rsid w:val="00902A79"/>
    <w:rsid w:val="00903F29"/>
    <w:rsid w:val="00907402"/>
    <w:rsid w:val="009132F5"/>
    <w:rsid w:val="00920E71"/>
    <w:rsid w:val="00926E67"/>
    <w:rsid w:val="00931D33"/>
    <w:rsid w:val="0093463B"/>
    <w:rsid w:val="009423F6"/>
    <w:rsid w:val="009443A6"/>
    <w:rsid w:val="00947CFD"/>
    <w:rsid w:val="009516C2"/>
    <w:rsid w:val="0095393B"/>
    <w:rsid w:val="009543BC"/>
    <w:rsid w:val="0095540D"/>
    <w:rsid w:val="00960391"/>
    <w:rsid w:val="009607AE"/>
    <w:rsid w:val="00960994"/>
    <w:rsid w:val="0096234A"/>
    <w:rsid w:val="00972D14"/>
    <w:rsid w:val="00977F49"/>
    <w:rsid w:val="00984E0F"/>
    <w:rsid w:val="00985471"/>
    <w:rsid w:val="00992AE5"/>
    <w:rsid w:val="009A631A"/>
    <w:rsid w:val="009B1BBA"/>
    <w:rsid w:val="009B24BB"/>
    <w:rsid w:val="009C09CD"/>
    <w:rsid w:val="009C1140"/>
    <w:rsid w:val="009C2EE5"/>
    <w:rsid w:val="009C4A39"/>
    <w:rsid w:val="009C586C"/>
    <w:rsid w:val="009C69C4"/>
    <w:rsid w:val="009C7381"/>
    <w:rsid w:val="009D57C8"/>
    <w:rsid w:val="009D6DED"/>
    <w:rsid w:val="009E1513"/>
    <w:rsid w:val="009E4245"/>
    <w:rsid w:val="009E65B9"/>
    <w:rsid w:val="009E7BDA"/>
    <w:rsid w:val="009F04B1"/>
    <w:rsid w:val="009F19CC"/>
    <w:rsid w:val="009F496E"/>
    <w:rsid w:val="00A004EC"/>
    <w:rsid w:val="00A11413"/>
    <w:rsid w:val="00A15911"/>
    <w:rsid w:val="00A30C0A"/>
    <w:rsid w:val="00A332F6"/>
    <w:rsid w:val="00A4275A"/>
    <w:rsid w:val="00A428FA"/>
    <w:rsid w:val="00A47AD0"/>
    <w:rsid w:val="00A61E74"/>
    <w:rsid w:val="00A6331A"/>
    <w:rsid w:val="00A65E20"/>
    <w:rsid w:val="00A66FAC"/>
    <w:rsid w:val="00A71AAF"/>
    <w:rsid w:val="00A839EF"/>
    <w:rsid w:val="00A8560F"/>
    <w:rsid w:val="00A87D77"/>
    <w:rsid w:val="00A93A74"/>
    <w:rsid w:val="00A93DAD"/>
    <w:rsid w:val="00AA1F59"/>
    <w:rsid w:val="00AA4218"/>
    <w:rsid w:val="00AB038C"/>
    <w:rsid w:val="00AB6EBA"/>
    <w:rsid w:val="00AC17C1"/>
    <w:rsid w:val="00AC2078"/>
    <w:rsid w:val="00AC750E"/>
    <w:rsid w:val="00AD11DE"/>
    <w:rsid w:val="00AE1290"/>
    <w:rsid w:val="00AF33B1"/>
    <w:rsid w:val="00AF5339"/>
    <w:rsid w:val="00B00C8A"/>
    <w:rsid w:val="00B038FB"/>
    <w:rsid w:val="00B13BCC"/>
    <w:rsid w:val="00B172DD"/>
    <w:rsid w:val="00B20231"/>
    <w:rsid w:val="00B41CAE"/>
    <w:rsid w:val="00B4502D"/>
    <w:rsid w:val="00B46865"/>
    <w:rsid w:val="00B5208C"/>
    <w:rsid w:val="00B565EC"/>
    <w:rsid w:val="00B670DB"/>
    <w:rsid w:val="00B673CA"/>
    <w:rsid w:val="00B7539E"/>
    <w:rsid w:val="00B81453"/>
    <w:rsid w:val="00B849F4"/>
    <w:rsid w:val="00B90645"/>
    <w:rsid w:val="00B94334"/>
    <w:rsid w:val="00B956CF"/>
    <w:rsid w:val="00BA458B"/>
    <w:rsid w:val="00BB05C6"/>
    <w:rsid w:val="00BB6F3C"/>
    <w:rsid w:val="00BC2E63"/>
    <w:rsid w:val="00BC5790"/>
    <w:rsid w:val="00BC75F4"/>
    <w:rsid w:val="00BE5438"/>
    <w:rsid w:val="00BE57F3"/>
    <w:rsid w:val="00BF44FA"/>
    <w:rsid w:val="00C01EAA"/>
    <w:rsid w:val="00C06C39"/>
    <w:rsid w:val="00C14778"/>
    <w:rsid w:val="00C17AD3"/>
    <w:rsid w:val="00C20358"/>
    <w:rsid w:val="00C31F69"/>
    <w:rsid w:val="00C4320A"/>
    <w:rsid w:val="00C44D3E"/>
    <w:rsid w:val="00C44FE7"/>
    <w:rsid w:val="00C50FDC"/>
    <w:rsid w:val="00C5524A"/>
    <w:rsid w:val="00C565CB"/>
    <w:rsid w:val="00C56D99"/>
    <w:rsid w:val="00C601E5"/>
    <w:rsid w:val="00C63EC5"/>
    <w:rsid w:val="00C657A9"/>
    <w:rsid w:val="00C670D3"/>
    <w:rsid w:val="00C72CFE"/>
    <w:rsid w:val="00C82A50"/>
    <w:rsid w:val="00C84283"/>
    <w:rsid w:val="00C84E1F"/>
    <w:rsid w:val="00C876AA"/>
    <w:rsid w:val="00C87A0B"/>
    <w:rsid w:val="00C95566"/>
    <w:rsid w:val="00C9757C"/>
    <w:rsid w:val="00C97DF3"/>
    <w:rsid w:val="00CA0A6B"/>
    <w:rsid w:val="00CA2EE2"/>
    <w:rsid w:val="00CA404C"/>
    <w:rsid w:val="00CA40BA"/>
    <w:rsid w:val="00CA7739"/>
    <w:rsid w:val="00CB3971"/>
    <w:rsid w:val="00CB5CCC"/>
    <w:rsid w:val="00CC03C6"/>
    <w:rsid w:val="00CC79C8"/>
    <w:rsid w:val="00CD2804"/>
    <w:rsid w:val="00CD682A"/>
    <w:rsid w:val="00CE0570"/>
    <w:rsid w:val="00CE5E91"/>
    <w:rsid w:val="00CF23E1"/>
    <w:rsid w:val="00D02B61"/>
    <w:rsid w:val="00D0329C"/>
    <w:rsid w:val="00D04EB2"/>
    <w:rsid w:val="00D064F5"/>
    <w:rsid w:val="00D173D4"/>
    <w:rsid w:val="00D2048B"/>
    <w:rsid w:val="00D20918"/>
    <w:rsid w:val="00D34836"/>
    <w:rsid w:val="00D35138"/>
    <w:rsid w:val="00D50A50"/>
    <w:rsid w:val="00D529AB"/>
    <w:rsid w:val="00D52DF2"/>
    <w:rsid w:val="00D5657E"/>
    <w:rsid w:val="00D60CC6"/>
    <w:rsid w:val="00D627FB"/>
    <w:rsid w:val="00D71E73"/>
    <w:rsid w:val="00D75546"/>
    <w:rsid w:val="00D831D0"/>
    <w:rsid w:val="00D87D85"/>
    <w:rsid w:val="00D92194"/>
    <w:rsid w:val="00D92231"/>
    <w:rsid w:val="00DA08D4"/>
    <w:rsid w:val="00DA597B"/>
    <w:rsid w:val="00DA6C0E"/>
    <w:rsid w:val="00DB0FDB"/>
    <w:rsid w:val="00DB2786"/>
    <w:rsid w:val="00DC17B5"/>
    <w:rsid w:val="00DC1994"/>
    <w:rsid w:val="00DC248B"/>
    <w:rsid w:val="00DC590F"/>
    <w:rsid w:val="00DC79A2"/>
    <w:rsid w:val="00DC7B68"/>
    <w:rsid w:val="00DD084A"/>
    <w:rsid w:val="00DD1430"/>
    <w:rsid w:val="00DD6FBE"/>
    <w:rsid w:val="00DD7E58"/>
    <w:rsid w:val="00DE11E0"/>
    <w:rsid w:val="00DE5611"/>
    <w:rsid w:val="00DE5DCE"/>
    <w:rsid w:val="00DF5402"/>
    <w:rsid w:val="00E055C6"/>
    <w:rsid w:val="00E20D73"/>
    <w:rsid w:val="00E25101"/>
    <w:rsid w:val="00E2776F"/>
    <w:rsid w:val="00E27787"/>
    <w:rsid w:val="00E27983"/>
    <w:rsid w:val="00E32F86"/>
    <w:rsid w:val="00E42DFA"/>
    <w:rsid w:val="00E4464C"/>
    <w:rsid w:val="00E44D84"/>
    <w:rsid w:val="00E4640C"/>
    <w:rsid w:val="00E465A6"/>
    <w:rsid w:val="00E505F3"/>
    <w:rsid w:val="00E51544"/>
    <w:rsid w:val="00E5697E"/>
    <w:rsid w:val="00E5799F"/>
    <w:rsid w:val="00E60314"/>
    <w:rsid w:val="00E6261A"/>
    <w:rsid w:val="00E65A9F"/>
    <w:rsid w:val="00E67EFC"/>
    <w:rsid w:val="00E76DA0"/>
    <w:rsid w:val="00E77CB0"/>
    <w:rsid w:val="00E82E3C"/>
    <w:rsid w:val="00E83705"/>
    <w:rsid w:val="00E83C78"/>
    <w:rsid w:val="00E946C7"/>
    <w:rsid w:val="00EA1F0B"/>
    <w:rsid w:val="00EA3D03"/>
    <w:rsid w:val="00EA4266"/>
    <w:rsid w:val="00EA6CD5"/>
    <w:rsid w:val="00EC1673"/>
    <w:rsid w:val="00EC2FBB"/>
    <w:rsid w:val="00EC5BF2"/>
    <w:rsid w:val="00EC60F2"/>
    <w:rsid w:val="00ED500E"/>
    <w:rsid w:val="00EE1D69"/>
    <w:rsid w:val="00EE373B"/>
    <w:rsid w:val="00EF331E"/>
    <w:rsid w:val="00F04651"/>
    <w:rsid w:val="00F11E22"/>
    <w:rsid w:val="00F14D08"/>
    <w:rsid w:val="00F23531"/>
    <w:rsid w:val="00F23556"/>
    <w:rsid w:val="00F25C6A"/>
    <w:rsid w:val="00F27ABD"/>
    <w:rsid w:val="00F413F3"/>
    <w:rsid w:val="00F41E0A"/>
    <w:rsid w:val="00F43371"/>
    <w:rsid w:val="00F51C6B"/>
    <w:rsid w:val="00F52FAF"/>
    <w:rsid w:val="00F55183"/>
    <w:rsid w:val="00F63FA6"/>
    <w:rsid w:val="00F66656"/>
    <w:rsid w:val="00F70A84"/>
    <w:rsid w:val="00F85A30"/>
    <w:rsid w:val="00F86EB5"/>
    <w:rsid w:val="00F934FB"/>
    <w:rsid w:val="00F97273"/>
    <w:rsid w:val="00FA0851"/>
    <w:rsid w:val="00FA1C17"/>
    <w:rsid w:val="00FA66AD"/>
    <w:rsid w:val="00FB5959"/>
    <w:rsid w:val="00FB6892"/>
    <w:rsid w:val="00FB6EE0"/>
    <w:rsid w:val="00FB78C4"/>
    <w:rsid w:val="00FE4475"/>
    <w:rsid w:val="00FE6D06"/>
    <w:rsid w:val="00FF1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022F3F"/>
    <w:pPr>
      <w:spacing w:after="200" w:line="276" w:lineRule="auto"/>
    </w:pPr>
    <w:rPr>
      <w:rFonts w:eastAsiaTheme="minorHAnsi"/>
      <w:sz w:val="22"/>
      <w:szCs w:val="22"/>
      <w:lang w:val="es-ES" w:eastAsia="en-US"/>
    </w:rPr>
  </w:style>
  <w:style w:type="paragraph" w:styleId="Ttulo1">
    <w:name w:val="heading 1"/>
    <w:basedOn w:val="Normal"/>
    <w:next w:val="Normal"/>
    <w:link w:val="Ttulo1Car"/>
    <w:qFormat/>
    <w:rsid w:val="00196B2F"/>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196B2F"/>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9"/>
    <w:unhideWhenUsed/>
    <w:qFormat/>
    <w:rsid w:val="00196B2F"/>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9"/>
    <w:unhideWhenUsed/>
    <w:qFormat/>
    <w:rsid w:val="00196B2F"/>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196B2F"/>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196B2F"/>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196B2F"/>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9"/>
    <w:unhideWhenUsed/>
    <w:qFormat/>
    <w:rsid w:val="00196B2F"/>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196B2F"/>
    <w:pPr>
      <w:keepNext/>
      <w:keepLines/>
      <w:spacing w:before="40"/>
      <w:outlineLvl w:val="8"/>
    </w:pPr>
    <w:rPr>
      <w:b/>
      <w:bCs/>
      <w:i/>
      <w:iCs/>
    </w:rPr>
  </w:style>
  <w:style w:type="character" w:default="1" w:styleId="Fuentedeprrafopredeter">
    <w:name w:val="Default Paragraph Font"/>
    <w:uiPriority w:val="1"/>
    <w:semiHidden/>
    <w:unhideWhenUsed/>
    <w:rsid w:val="00022F3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22F3F"/>
  </w:style>
  <w:style w:type="character" w:customStyle="1" w:styleId="Ttulo1Car">
    <w:name w:val="Título 1 Car"/>
    <w:basedOn w:val="Fuentedeprrafopredeter"/>
    <w:link w:val="Ttulo1"/>
    <w:rsid w:val="00196B2F"/>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196B2F"/>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96B2F"/>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99"/>
    <w:rsid w:val="00196B2F"/>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196B2F"/>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196B2F"/>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196B2F"/>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196B2F"/>
    <w:rPr>
      <w:b/>
      <w:color w:val="6C7572" w:themeColor="background2"/>
      <w:sz w:val="20"/>
      <w:szCs w:val="28"/>
    </w:rPr>
  </w:style>
  <w:style w:type="paragraph" w:styleId="Prrafodelista">
    <w:name w:val="List Paragraph"/>
    <w:basedOn w:val="Normal"/>
    <w:link w:val="PrrafodelistaCar"/>
    <w:qFormat/>
    <w:rsid w:val="00196B2F"/>
    <w:pPr>
      <w:ind w:left="720"/>
      <w:contextualSpacing/>
    </w:pPr>
  </w:style>
  <w:style w:type="character" w:styleId="Referenciasutil">
    <w:name w:val="Subtle Reference"/>
    <w:basedOn w:val="Fuentedeprrafopredeter"/>
    <w:uiPriority w:val="99"/>
    <w:qFormat/>
    <w:rsid w:val="00196B2F"/>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196B2F"/>
    <w:rPr>
      <w:i/>
      <w:iCs/>
      <w:color w:val="78837E" w:themeColor="text1" w:themeTint="A6"/>
    </w:rPr>
  </w:style>
  <w:style w:type="character" w:styleId="nfasis">
    <w:name w:val="Emphasis"/>
    <w:basedOn w:val="Fuentedeprrafopredeter"/>
    <w:uiPriority w:val="20"/>
    <w:qFormat/>
    <w:rsid w:val="00196B2F"/>
    <w:rPr>
      <w:i/>
      <w:iCs/>
      <w:color w:val="363B39" w:themeColor="text1"/>
    </w:rPr>
  </w:style>
  <w:style w:type="paragraph" w:styleId="Cita">
    <w:name w:val="Quote"/>
    <w:basedOn w:val="Normal"/>
    <w:next w:val="Normal"/>
    <w:link w:val="CitaCar"/>
    <w:uiPriority w:val="99"/>
    <w:qFormat/>
    <w:rsid w:val="00196B2F"/>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99"/>
    <w:rsid w:val="00196B2F"/>
    <w:rPr>
      <w:i/>
      <w:iCs/>
      <w:color w:val="505755" w:themeColor="accent3" w:themeShade="BF"/>
      <w:sz w:val="24"/>
      <w:szCs w:val="24"/>
    </w:rPr>
  </w:style>
  <w:style w:type="character" w:styleId="nfasisintenso">
    <w:name w:val="Intense Emphasis"/>
    <w:basedOn w:val="Fuentedeprrafopredeter"/>
    <w:uiPriority w:val="99"/>
    <w:qFormat/>
    <w:rsid w:val="00196B2F"/>
    <w:rPr>
      <w:b/>
      <w:bCs/>
      <w:i/>
      <w:iCs/>
      <w:color w:val="auto"/>
    </w:rPr>
  </w:style>
  <w:style w:type="paragraph" w:styleId="Citadestacada">
    <w:name w:val="Intense Quote"/>
    <w:basedOn w:val="Normal"/>
    <w:next w:val="Normal"/>
    <w:link w:val="CitadestacadaCar"/>
    <w:uiPriority w:val="99"/>
    <w:qFormat/>
    <w:rsid w:val="00196B2F"/>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196B2F"/>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196B2F"/>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196B2F"/>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196B2F"/>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196B2F"/>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196B2F"/>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196B2F"/>
    <w:rPr>
      <w:b/>
      <w:bCs/>
      <w:i/>
      <w:iCs/>
      <w:color w:val="1B1D1C" w:themeColor="text1" w:themeShade="80"/>
      <w:sz w:val="20"/>
    </w:rPr>
  </w:style>
  <w:style w:type="paragraph" w:styleId="Sinespaciado">
    <w:name w:val="No Spacing"/>
    <w:link w:val="SinespaciadoCar"/>
    <w:uiPriority w:val="99"/>
    <w:qFormat/>
    <w:rsid w:val="00196B2F"/>
    <w:pPr>
      <w:spacing w:after="0" w:line="240" w:lineRule="auto"/>
    </w:pPr>
    <w:rPr>
      <w:color w:val="363A39" w:themeColor="background2" w:themeShade="80"/>
      <w:sz w:val="20"/>
    </w:rPr>
  </w:style>
  <w:style w:type="character" w:styleId="Ttulodellibro">
    <w:name w:val="Book Title"/>
    <w:basedOn w:val="Fuentedeprrafopredeter"/>
    <w:uiPriority w:val="99"/>
    <w:qFormat/>
    <w:rsid w:val="00196B2F"/>
    <w:rPr>
      <w:b/>
      <w:bCs/>
      <w:caps w:val="0"/>
      <w:smallCaps/>
      <w:spacing w:val="0"/>
    </w:rPr>
  </w:style>
  <w:style w:type="paragraph" w:styleId="Epgrafe">
    <w:name w:val="caption"/>
    <w:basedOn w:val="Normal"/>
    <w:next w:val="Normal"/>
    <w:unhideWhenUsed/>
    <w:qFormat/>
    <w:rsid w:val="00196B2F"/>
    <w:rPr>
      <w:b/>
      <w:bCs/>
      <w:color w:val="656E6B" w:themeColor="text1" w:themeTint="BF"/>
      <w:sz w:val="16"/>
      <w:szCs w:val="16"/>
    </w:rPr>
  </w:style>
  <w:style w:type="character" w:styleId="Referenciaintensa">
    <w:name w:val="Intense Reference"/>
    <w:basedOn w:val="Fuentedeprrafopredeter"/>
    <w:uiPriority w:val="99"/>
    <w:qFormat/>
    <w:rsid w:val="00196B2F"/>
    <w:rPr>
      <w:b/>
      <w:bCs/>
      <w:caps w:val="0"/>
      <w:smallCaps/>
      <w:color w:val="auto"/>
      <w:spacing w:val="0"/>
      <w:u w:val="single"/>
    </w:rPr>
  </w:style>
  <w:style w:type="character" w:customStyle="1" w:styleId="SinespaciadoCar">
    <w:name w:val="Sin espaciado Car"/>
    <w:basedOn w:val="Fuentedeprrafopredeter"/>
    <w:link w:val="Sinespaciado"/>
    <w:uiPriority w:val="99"/>
    <w:rsid w:val="00196B2F"/>
    <w:rPr>
      <w:color w:val="363A39" w:themeColor="background2" w:themeShade="80"/>
      <w:sz w:val="20"/>
    </w:rPr>
  </w:style>
  <w:style w:type="character" w:styleId="Textoennegrita">
    <w:name w:val="Strong"/>
    <w:basedOn w:val="Fuentedeprrafopredeter"/>
    <w:uiPriority w:val="22"/>
    <w:qFormat/>
    <w:rsid w:val="00196B2F"/>
    <w:rPr>
      <w:b/>
      <w:bCs/>
      <w:color w:val="87B09A" w:themeColor="accent6"/>
    </w:rPr>
  </w:style>
  <w:style w:type="paragraph" w:styleId="TtulodeTDC">
    <w:name w:val="TOC Heading"/>
    <w:basedOn w:val="Ttulo1"/>
    <w:next w:val="Normal"/>
    <w:unhideWhenUsed/>
    <w:qFormat/>
    <w:rsid w:val="00196B2F"/>
    <w:pPr>
      <w:outlineLvl w:val="9"/>
    </w:pPr>
  </w:style>
  <w:style w:type="paragraph" w:customStyle="1" w:styleId="DecimalAligned">
    <w:name w:val="Decimal Aligned"/>
    <w:basedOn w:val="Normal"/>
    <w:uiPriority w:val="99"/>
    <w:qFormat/>
    <w:rsid w:val="00196B2F"/>
    <w:pPr>
      <w:tabs>
        <w:tab w:val="decimal" w:pos="360"/>
      </w:tabs>
    </w:pPr>
    <w:rPr>
      <w:lang w:eastAsia="es-ES"/>
    </w:rPr>
  </w:style>
  <w:style w:type="paragraph" w:styleId="Textonotapie">
    <w:name w:val="footnote text"/>
    <w:basedOn w:val="Normal"/>
    <w:link w:val="TextonotapieCar"/>
    <w:uiPriority w:val="99"/>
    <w:unhideWhenUsed/>
    <w:rsid w:val="00196B2F"/>
    <w:rPr>
      <w:szCs w:val="20"/>
      <w:lang w:eastAsia="es-ES"/>
    </w:rPr>
  </w:style>
  <w:style w:type="character" w:customStyle="1" w:styleId="TextonotapieCar">
    <w:name w:val="Texto nota pie Car"/>
    <w:basedOn w:val="Fuentedeprrafopredeter"/>
    <w:link w:val="Textonotapie"/>
    <w:uiPriority w:val="99"/>
    <w:rsid w:val="00196B2F"/>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99"/>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99"/>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99"/>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99"/>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99"/>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99"/>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99"/>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99"/>
    <w:rsid w:val="00196B2F"/>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196B2F"/>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99"/>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99"/>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196B2F"/>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9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99"/>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196B2F"/>
    <w:pPr>
      <w:tabs>
        <w:tab w:val="center" w:pos="4252"/>
        <w:tab w:val="right" w:pos="8504"/>
      </w:tabs>
    </w:pPr>
  </w:style>
  <w:style w:type="character" w:customStyle="1" w:styleId="EncabezadoCar">
    <w:name w:val="Encabezado Car"/>
    <w:basedOn w:val="Fuentedeprrafopredeter"/>
    <w:link w:val="Encabezado"/>
    <w:rsid w:val="00196B2F"/>
    <w:rPr>
      <w:color w:val="1B1D1C" w:themeColor="text1" w:themeShade="80"/>
      <w:sz w:val="20"/>
    </w:rPr>
  </w:style>
  <w:style w:type="paragraph" w:styleId="Piedepgina">
    <w:name w:val="footer"/>
    <w:basedOn w:val="Normal"/>
    <w:link w:val="PiedepginaCar"/>
    <w:unhideWhenUsed/>
    <w:rsid w:val="00196B2F"/>
    <w:pPr>
      <w:tabs>
        <w:tab w:val="center" w:pos="4252"/>
        <w:tab w:val="right" w:pos="8504"/>
      </w:tabs>
    </w:pPr>
  </w:style>
  <w:style w:type="character" w:customStyle="1" w:styleId="PiedepginaCar">
    <w:name w:val="Pie de página Car"/>
    <w:basedOn w:val="Fuentedeprrafopredeter"/>
    <w:link w:val="Piedepgina"/>
    <w:rsid w:val="00196B2F"/>
    <w:rPr>
      <w:color w:val="1B1D1C" w:themeColor="text1" w:themeShade="80"/>
      <w:sz w:val="20"/>
    </w:rPr>
  </w:style>
  <w:style w:type="paragraph" w:styleId="NormalWeb">
    <w:name w:val="Normal (Web)"/>
    <w:basedOn w:val="Normal"/>
    <w:uiPriority w:val="99"/>
    <w:unhideWhenUsed/>
    <w:rsid w:val="00196B2F"/>
    <w:pPr>
      <w:spacing w:before="100" w:beforeAutospacing="1" w:after="100" w:afterAutospacing="1"/>
    </w:pPr>
    <w:rPr>
      <w:rFonts w:ascii="Times New Roman" w:hAnsi="Times New Roman"/>
      <w:lang w:eastAsia="es-ES"/>
    </w:rPr>
  </w:style>
  <w:style w:type="paragraph" w:styleId="Textodeglobo">
    <w:name w:val="Balloon Text"/>
    <w:basedOn w:val="Normal"/>
    <w:link w:val="TextodegloboCar"/>
    <w:unhideWhenUsed/>
    <w:rsid w:val="00196B2F"/>
    <w:rPr>
      <w:rFonts w:ascii="Segoe UI" w:hAnsi="Segoe UI" w:cs="Segoe UI"/>
      <w:sz w:val="18"/>
      <w:szCs w:val="18"/>
    </w:rPr>
  </w:style>
  <w:style w:type="character" w:customStyle="1" w:styleId="TextodegloboCar">
    <w:name w:val="Texto de globo Car"/>
    <w:basedOn w:val="Fuentedeprrafopredeter"/>
    <w:link w:val="Textodeglobo"/>
    <w:rsid w:val="00196B2F"/>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196B2F"/>
    <w:rPr>
      <w:color w:val="808080"/>
    </w:rPr>
  </w:style>
  <w:style w:type="character" w:styleId="Hipervnculo">
    <w:name w:val="Hyperlink"/>
    <w:basedOn w:val="Fuentedeprrafopredeter"/>
    <w:uiPriority w:val="99"/>
    <w:unhideWhenUsed/>
    <w:rsid w:val="00196B2F"/>
    <w:rPr>
      <w:color w:val="9FC0AE" w:themeColor="hyperlink"/>
      <w:u w:val="single"/>
    </w:rPr>
  </w:style>
  <w:style w:type="character" w:customStyle="1" w:styleId="Estilo2">
    <w:name w:val="Estilo2"/>
    <w:basedOn w:val="Fuentedeprrafopredeter"/>
    <w:uiPriority w:val="99"/>
    <w:rsid w:val="00196B2F"/>
    <w:rPr>
      <w:color w:val="6C7572" w:themeColor="accent3"/>
    </w:rPr>
  </w:style>
  <w:style w:type="character" w:customStyle="1" w:styleId="Estilo3">
    <w:name w:val="Estilo3"/>
    <w:basedOn w:val="Fuentedeprrafopredeter"/>
    <w:uiPriority w:val="99"/>
    <w:rsid w:val="00196B2F"/>
    <w:rPr>
      <w:color w:val="6C7572" w:themeColor="background2"/>
    </w:rPr>
  </w:style>
  <w:style w:type="character" w:customStyle="1" w:styleId="Estilo4">
    <w:name w:val="Estilo4"/>
    <w:basedOn w:val="Fuentedeprrafopredeter"/>
    <w:uiPriority w:val="99"/>
    <w:rsid w:val="00196B2F"/>
    <w:rPr>
      <w:color w:val="6C7572" w:themeColor="background2"/>
    </w:rPr>
  </w:style>
  <w:style w:type="character" w:customStyle="1" w:styleId="Estilo5">
    <w:name w:val="Estilo5"/>
    <w:basedOn w:val="Fuentedeprrafopredeter"/>
    <w:uiPriority w:val="99"/>
    <w:rsid w:val="00196B2F"/>
    <w:rPr>
      <w:color w:val="87B09A" w:themeColor="accent6"/>
    </w:rPr>
  </w:style>
  <w:style w:type="character" w:customStyle="1" w:styleId="Estilo6">
    <w:name w:val="Estilo6"/>
    <w:basedOn w:val="Fuentedeprrafopredeter"/>
    <w:uiPriority w:val="99"/>
    <w:rsid w:val="00196B2F"/>
    <w:rPr>
      <w:b/>
      <w:color w:val="87B09A" w:themeColor="text2"/>
    </w:rPr>
  </w:style>
  <w:style w:type="paragraph" w:customStyle="1" w:styleId="TtuloGris">
    <w:name w:val="Título Gris"/>
    <w:basedOn w:val="Ttulo"/>
    <w:link w:val="TtuloGrisCar"/>
    <w:uiPriority w:val="99"/>
    <w:qFormat/>
    <w:rsid w:val="00196B2F"/>
    <w:rPr>
      <w:color w:val="6C7572" w:themeColor="background2"/>
    </w:rPr>
  </w:style>
  <w:style w:type="character" w:customStyle="1" w:styleId="TtuloGrisCar">
    <w:name w:val="Título Gris Car"/>
    <w:basedOn w:val="TtuloCar"/>
    <w:link w:val="TtuloGris"/>
    <w:uiPriority w:val="99"/>
    <w:rsid w:val="00196B2F"/>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196B2F"/>
    <w:pPr>
      <w:spacing w:after="100" w:line="259" w:lineRule="auto"/>
      <w:ind w:left="220"/>
    </w:pPr>
    <w:rPr>
      <w:lang w:eastAsia="es-ES"/>
    </w:rPr>
  </w:style>
  <w:style w:type="paragraph" w:styleId="TDC1">
    <w:name w:val="toc 1"/>
    <w:basedOn w:val="Normal"/>
    <w:next w:val="Normal"/>
    <w:autoRedefine/>
    <w:uiPriority w:val="99"/>
    <w:unhideWhenUsed/>
    <w:rsid w:val="00196B2F"/>
    <w:pPr>
      <w:spacing w:after="100" w:line="259" w:lineRule="auto"/>
    </w:pPr>
    <w:rPr>
      <w:lang w:eastAsia="es-ES"/>
    </w:rPr>
  </w:style>
  <w:style w:type="paragraph" w:styleId="TDC3">
    <w:name w:val="toc 3"/>
    <w:basedOn w:val="Normal"/>
    <w:next w:val="Normal"/>
    <w:autoRedefine/>
    <w:uiPriority w:val="99"/>
    <w:unhideWhenUsed/>
    <w:rsid w:val="00196B2F"/>
    <w:pPr>
      <w:spacing w:after="100" w:line="259" w:lineRule="auto"/>
      <w:ind w:left="440"/>
    </w:pPr>
    <w:rPr>
      <w:lang w:eastAsia="es-ES"/>
    </w:rPr>
  </w:style>
  <w:style w:type="table" w:customStyle="1" w:styleId="Tabladelista7concolores-nfasis32">
    <w:name w:val="Tabla de lista 7 con colores - Énfasis 32"/>
    <w:basedOn w:val="Tablanormal"/>
    <w:uiPriority w:val="99"/>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99"/>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99"/>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99"/>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99"/>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99"/>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99"/>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99"/>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99"/>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9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99"/>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9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99"/>
    <w:rsid w:val="00972D14"/>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99"/>
    <w:rsid w:val="00972D14"/>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99"/>
    <w:rsid w:val="00972D14"/>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99"/>
    <w:rsid w:val="00972D14"/>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99"/>
    <w:rsid w:val="00972D14"/>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99"/>
    <w:rsid w:val="00972D14"/>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99"/>
    <w:rsid w:val="00972D14"/>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99"/>
    <w:rsid w:val="00972D14"/>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99"/>
    <w:rsid w:val="00972D14"/>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99"/>
    <w:rsid w:val="00972D14"/>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99"/>
    <w:rsid w:val="00972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9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421">
    <w:name w:val="Tabla con cuadrícula421"/>
    <w:basedOn w:val="Tablanormal"/>
    <w:next w:val="Tablaconcuadrcula"/>
    <w:uiPriority w:val="1"/>
    <w:rsid w:val="00210919"/>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51">
    <w:name w:val="Tabla con cuadrícula51"/>
    <w:basedOn w:val="Tablanormal"/>
    <w:next w:val="Tablaconcuadrcula"/>
    <w:uiPriority w:val="1"/>
    <w:rsid w:val="009F19CC"/>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4">
    <w:name w:val="Tabla de lista 7 con colores - Énfasis 34"/>
    <w:basedOn w:val="Tablanormal"/>
    <w:uiPriority w:val="52"/>
    <w:rsid w:val="00196B2F"/>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4">
    <w:name w:val="Tabla de lista 7 con colores - Énfasis 24"/>
    <w:basedOn w:val="Tablanormal"/>
    <w:uiPriority w:val="52"/>
    <w:rsid w:val="00196B2F"/>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4">
    <w:name w:val="Tabla de lista 7 con colores - Énfasis 14"/>
    <w:basedOn w:val="Tablanormal"/>
    <w:uiPriority w:val="52"/>
    <w:rsid w:val="00196B2F"/>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4">
    <w:name w:val="Tabla de lista 7 con colores4"/>
    <w:basedOn w:val="Tablanormal"/>
    <w:uiPriority w:val="52"/>
    <w:rsid w:val="00196B2F"/>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4">
    <w:name w:val="Tabla de lista 7 con colores - Énfasis 54"/>
    <w:basedOn w:val="Tablanormal"/>
    <w:uiPriority w:val="52"/>
    <w:rsid w:val="00196B2F"/>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4">
    <w:name w:val="Tabla de lista 7 con colores - Énfasis 64"/>
    <w:basedOn w:val="Tablanormal"/>
    <w:uiPriority w:val="52"/>
    <w:rsid w:val="00196B2F"/>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4">
    <w:name w:val="Tabla de lista 7 con colores - Énfasis 44"/>
    <w:basedOn w:val="Tablanormal"/>
    <w:uiPriority w:val="52"/>
    <w:rsid w:val="00196B2F"/>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4">
    <w:name w:val="Tabla de lista 5 oscura - Énfasis 54"/>
    <w:basedOn w:val="Tablanormal"/>
    <w:uiPriority w:val="50"/>
    <w:rsid w:val="00196B2F"/>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2">
    <w:name w:val="Tabla con cuadrícula 5 oscura - Énfasis 6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2">
    <w:name w:val="Tabla con cuadrícula 5 oscura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2">
    <w:name w:val="Tabla con cuadrícula 5 oscura - Énfasis 5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4">
    <w:name w:val="Tabla de lista 5 oscura - Énfasis 44"/>
    <w:basedOn w:val="Tablanormal"/>
    <w:uiPriority w:val="50"/>
    <w:rsid w:val="00196B2F"/>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4">
    <w:name w:val="Tabla de lista 4 - Énfasis 64"/>
    <w:basedOn w:val="Tablanormal"/>
    <w:uiPriority w:val="49"/>
    <w:rsid w:val="00196B2F"/>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2">
    <w:name w:val="Tabla con cuadrícula clara2"/>
    <w:basedOn w:val="Tablanormal"/>
    <w:uiPriority w:val="40"/>
    <w:rsid w:val="00196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1">
    <w:name w:val="Lista clara1"/>
    <w:uiPriority w:val="99"/>
    <w:rsid w:val="001C2427"/>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concuadrcula3">
    <w:name w:val="Tabla con cuadrícula3"/>
    <w:uiPriority w:val="99"/>
    <w:rsid w:val="001C2427"/>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customStyle="1" w:styleId="Default">
    <w:name w:val="Default"/>
    <w:uiPriority w:val="99"/>
    <w:rsid w:val="001C2427"/>
    <w:pPr>
      <w:autoSpaceDE w:val="0"/>
      <w:autoSpaceDN w:val="0"/>
      <w:adjustRightInd w:val="0"/>
      <w:spacing w:after="0" w:line="240" w:lineRule="auto"/>
    </w:pPr>
    <w:rPr>
      <w:rFonts w:ascii="Arial Unicode MS" w:eastAsia="Times New Roman" w:hAnsi="Times New Roman" w:cs="Arial Unicode MS"/>
      <w:color w:val="000000"/>
      <w:sz w:val="24"/>
      <w:szCs w:val="24"/>
      <w:lang w:val="es-ES" w:eastAsia="es-ES"/>
    </w:rPr>
  </w:style>
  <w:style w:type="character" w:customStyle="1" w:styleId="PrrafodelistaCar">
    <w:name w:val="Párrafo de lista Car"/>
    <w:basedOn w:val="Fuentedeprrafopredeter"/>
    <w:link w:val="Prrafodelista"/>
    <w:locked/>
    <w:rsid w:val="001C2427"/>
    <w:rPr>
      <w:rFonts w:eastAsiaTheme="minorHAnsi"/>
      <w:sz w:val="22"/>
      <w:szCs w:val="22"/>
      <w:lang w:val="es-ES" w:eastAsia="en-US"/>
    </w:rPr>
  </w:style>
  <w:style w:type="paragraph" w:customStyle="1" w:styleId="Standard">
    <w:name w:val="Standard"/>
    <w:rsid w:val="001C2427"/>
    <w:pPr>
      <w:suppressAutoHyphens/>
      <w:autoSpaceDN w:val="0"/>
      <w:spacing w:line="259" w:lineRule="auto"/>
      <w:textAlignment w:val="baseline"/>
    </w:pPr>
    <w:rPr>
      <w:rFonts w:ascii="Calibri" w:eastAsia="Calibri" w:hAnsi="Calibri" w:cs="F"/>
      <w:sz w:val="22"/>
      <w:szCs w:val="22"/>
      <w:lang w:val="es-ES" w:eastAsia="en-US"/>
    </w:rPr>
  </w:style>
  <w:style w:type="paragraph" w:customStyle="1" w:styleId="Heading">
    <w:name w:val="Heading"/>
    <w:basedOn w:val="Standard"/>
    <w:next w:val="Textbody"/>
    <w:rsid w:val="001C242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C2427"/>
    <w:pPr>
      <w:spacing w:after="140" w:line="276" w:lineRule="auto"/>
    </w:pPr>
  </w:style>
  <w:style w:type="paragraph" w:styleId="Lista">
    <w:name w:val="List"/>
    <w:basedOn w:val="Textbody"/>
    <w:rsid w:val="001C2427"/>
    <w:rPr>
      <w:rFonts w:cs="Arial"/>
      <w:sz w:val="24"/>
    </w:rPr>
  </w:style>
  <w:style w:type="paragraph" w:customStyle="1" w:styleId="Index">
    <w:name w:val="Index"/>
    <w:basedOn w:val="Standard"/>
    <w:rsid w:val="001C2427"/>
    <w:pPr>
      <w:suppressLineNumbers/>
    </w:pPr>
    <w:rPr>
      <w:rFonts w:cs="Arial"/>
      <w:sz w:val="24"/>
    </w:rPr>
  </w:style>
  <w:style w:type="paragraph" w:customStyle="1" w:styleId="HeaderandFooter">
    <w:name w:val="Header and Footer"/>
    <w:basedOn w:val="Standard"/>
    <w:rsid w:val="001C2427"/>
  </w:style>
  <w:style w:type="paragraph" w:customStyle="1" w:styleId="parrafo2">
    <w:name w:val="parrafo_2"/>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1C2427"/>
    <w:pPr>
      <w:spacing w:after="100"/>
    </w:pPr>
  </w:style>
  <w:style w:type="character" w:customStyle="1" w:styleId="Internetlink">
    <w:name w:val="Internet link"/>
    <w:basedOn w:val="Fuentedeprrafopredeter"/>
    <w:rsid w:val="001C2427"/>
    <w:rPr>
      <w:color w:val="0563C1"/>
      <w:u w:val="single"/>
    </w:rPr>
  </w:style>
  <w:style w:type="character" w:customStyle="1" w:styleId="UnresolvedMention">
    <w:name w:val="Unresolved Mention"/>
    <w:basedOn w:val="Fuentedeprrafopredeter"/>
    <w:rsid w:val="001C2427"/>
    <w:rPr>
      <w:color w:val="605E5C"/>
      <w:shd w:val="clear" w:color="auto" w:fill="E1DFDD"/>
    </w:rPr>
  </w:style>
  <w:style w:type="character" w:customStyle="1" w:styleId="VisitedInternetLink">
    <w:name w:val="Visited Internet Link"/>
    <w:basedOn w:val="Fuentedeprrafopredeter"/>
    <w:rsid w:val="001C2427"/>
    <w:rPr>
      <w:color w:val="954F72"/>
      <w:u w:val="single"/>
    </w:rPr>
  </w:style>
  <w:style w:type="character" w:customStyle="1" w:styleId="ListLabel1">
    <w:name w:val="ListLabel 1"/>
    <w:rsid w:val="001C2427"/>
    <w:rPr>
      <w:rFonts w:cs="Courier New"/>
    </w:rPr>
  </w:style>
  <w:style w:type="character" w:customStyle="1" w:styleId="ListLabel2">
    <w:name w:val="ListLabel 2"/>
    <w:rsid w:val="001C2427"/>
    <w:rPr>
      <w:rFonts w:cs="Courier New"/>
    </w:rPr>
  </w:style>
  <w:style w:type="character" w:customStyle="1" w:styleId="ListLabel3">
    <w:name w:val="ListLabel 3"/>
    <w:rsid w:val="001C2427"/>
    <w:rPr>
      <w:rFonts w:cs="Courier New"/>
    </w:rPr>
  </w:style>
  <w:style w:type="character" w:customStyle="1" w:styleId="ListLabel4">
    <w:name w:val="ListLabel 4"/>
    <w:rsid w:val="001C2427"/>
    <w:rPr>
      <w:rFonts w:eastAsia="Calibri" w:cs="Times New Roman"/>
    </w:rPr>
  </w:style>
  <w:style w:type="character" w:customStyle="1" w:styleId="ListLabel5">
    <w:name w:val="ListLabel 5"/>
    <w:rsid w:val="001C2427"/>
    <w:rPr>
      <w:rFonts w:eastAsia="Calibri" w:cs="F"/>
    </w:rPr>
  </w:style>
  <w:style w:type="character" w:customStyle="1" w:styleId="ListLabel6">
    <w:name w:val="ListLabel 6"/>
    <w:rsid w:val="001C2427"/>
    <w:rPr>
      <w:rFonts w:cs="Courier New"/>
    </w:rPr>
  </w:style>
  <w:style w:type="character" w:customStyle="1" w:styleId="ListLabel7">
    <w:name w:val="ListLabel 7"/>
    <w:rsid w:val="001C2427"/>
    <w:rPr>
      <w:rFonts w:cs="Courier New"/>
    </w:rPr>
  </w:style>
  <w:style w:type="character" w:customStyle="1" w:styleId="ListLabel8">
    <w:name w:val="ListLabel 8"/>
    <w:rsid w:val="001C2427"/>
    <w:rPr>
      <w:rFonts w:cs="Courier New"/>
    </w:rPr>
  </w:style>
  <w:style w:type="character" w:customStyle="1" w:styleId="ListLabel9">
    <w:name w:val="ListLabel 9"/>
    <w:rsid w:val="001C2427"/>
    <w:rPr>
      <w:rFonts w:cs="Courier New"/>
    </w:rPr>
  </w:style>
  <w:style w:type="character" w:customStyle="1" w:styleId="ListLabel10">
    <w:name w:val="ListLabel 10"/>
    <w:rsid w:val="001C2427"/>
    <w:rPr>
      <w:rFonts w:cs="Courier New"/>
    </w:rPr>
  </w:style>
  <w:style w:type="character" w:customStyle="1" w:styleId="ListLabel11">
    <w:name w:val="ListLabel 11"/>
    <w:rsid w:val="001C2427"/>
    <w:rPr>
      <w:rFonts w:cs="Courier New"/>
    </w:rPr>
  </w:style>
  <w:style w:type="character" w:customStyle="1" w:styleId="ListLabel12">
    <w:name w:val="ListLabel 12"/>
    <w:rsid w:val="001C2427"/>
    <w:rPr>
      <w:rFonts w:cs="Courier New"/>
    </w:rPr>
  </w:style>
  <w:style w:type="character" w:customStyle="1" w:styleId="ListLabel13">
    <w:name w:val="ListLabel 13"/>
    <w:rsid w:val="001C2427"/>
    <w:rPr>
      <w:rFonts w:cs="Courier New"/>
    </w:rPr>
  </w:style>
  <w:style w:type="character" w:customStyle="1" w:styleId="ListLabel14">
    <w:name w:val="ListLabel 14"/>
    <w:rsid w:val="001C2427"/>
    <w:rPr>
      <w:rFonts w:cs="Courier New"/>
    </w:rPr>
  </w:style>
  <w:style w:type="character" w:customStyle="1" w:styleId="ListLabel15">
    <w:name w:val="ListLabel 15"/>
    <w:rsid w:val="001C2427"/>
    <w:rPr>
      <w:rFonts w:cs="Courier New"/>
    </w:rPr>
  </w:style>
  <w:style w:type="character" w:customStyle="1" w:styleId="ListLabel16">
    <w:name w:val="ListLabel 16"/>
    <w:rsid w:val="001C2427"/>
    <w:rPr>
      <w:rFonts w:cs="Courier New"/>
    </w:rPr>
  </w:style>
  <w:style w:type="character" w:customStyle="1" w:styleId="ListLabel17">
    <w:name w:val="ListLabel 17"/>
    <w:rsid w:val="001C2427"/>
    <w:rPr>
      <w:rFonts w:cs="Courier New"/>
    </w:rPr>
  </w:style>
  <w:style w:type="character" w:customStyle="1" w:styleId="ListLabel18">
    <w:name w:val="ListLabel 18"/>
    <w:rsid w:val="001C2427"/>
    <w:rPr>
      <w:rFonts w:cs="Courier New"/>
    </w:rPr>
  </w:style>
  <w:style w:type="character" w:customStyle="1" w:styleId="ListLabel19">
    <w:name w:val="ListLabel 19"/>
    <w:rsid w:val="001C2427"/>
    <w:rPr>
      <w:rFonts w:cs="Courier New"/>
    </w:rPr>
  </w:style>
  <w:style w:type="character" w:customStyle="1" w:styleId="ListLabel20">
    <w:name w:val="ListLabel 20"/>
    <w:rsid w:val="001C2427"/>
    <w:rPr>
      <w:rFonts w:cs="Courier New"/>
    </w:rPr>
  </w:style>
  <w:style w:type="character" w:customStyle="1" w:styleId="ListLabel21">
    <w:name w:val="ListLabel 21"/>
    <w:rsid w:val="001C2427"/>
    <w:rPr>
      <w:sz w:val="20"/>
    </w:rPr>
  </w:style>
  <w:style w:type="character" w:customStyle="1" w:styleId="ListLabel22">
    <w:name w:val="ListLabel 22"/>
    <w:rsid w:val="001C2427"/>
    <w:rPr>
      <w:sz w:val="20"/>
    </w:rPr>
  </w:style>
  <w:style w:type="character" w:customStyle="1" w:styleId="ListLabel23">
    <w:name w:val="ListLabel 23"/>
    <w:rsid w:val="001C2427"/>
    <w:rPr>
      <w:sz w:val="20"/>
    </w:rPr>
  </w:style>
  <w:style w:type="character" w:customStyle="1" w:styleId="ListLabel24">
    <w:name w:val="ListLabel 24"/>
    <w:rsid w:val="001C2427"/>
    <w:rPr>
      <w:sz w:val="20"/>
    </w:rPr>
  </w:style>
  <w:style w:type="character" w:customStyle="1" w:styleId="ListLabel25">
    <w:name w:val="ListLabel 25"/>
    <w:rsid w:val="001C2427"/>
    <w:rPr>
      <w:sz w:val="20"/>
    </w:rPr>
  </w:style>
  <w:style w:type="character" w:customStyle="1" w:styleId="ListLabel26">
    <w:name w:val="ListLabel 26"/>
    <w:rsid w:val="001C2427"/>
    <w:rPr>
      <w:sz w:val="20"/>
    </w:rPr>
  </w:style>
  <w:style w:type="character" w:customStyle="1" w:styleId="ListLabel27">
    <w:name w:val="ListLabel 27"/>
    <w:rsid w:val="001C2427"/>
    <w:rPr>
      <w:sz w:val="20"/>
    </w:rPr>
  </w:style>
  <w:style w:type="character" w:customStyle="1" w:styleId="ListLabel28">
    <w:name w:val="ListLabel 28"/>
    <w:rsid w:val="001C2427"/>
    <w:rPr>
      <w:sz w:val="20"/>
    </w:rPr>
  </w:style>
  <w:style w:type="character" w:customStyle="1" w:styleId="ListLabel29">
    <w:name w:val="ListLabel 29"/>
    <w:rsid w:val="001C2427"/>
    <w:rPr>
      <w:sz w:val="20"/>
    </w:rPr>
  </w:style>
  <w:style w:type="character" w:customStyle="1" w:styleId="ListLabel30">
    <w:name w:val="ListLabel 30"/>
    <w:rsid w:val="001C2427"/>
    <w:rPr>
      <w:rFonts w:cs="Courier New"/>
    </w:rPr>
  </w:style>
  <w:style w:type="character" w:customStyle="1" w:styleId="ListLabel31">
    <w:name w:val="ListLabel 31"/>
    <w:rsid w:val="001C2427"/>
    <w:rPr>
      <w:rFonts w:cs="Courier New"/>
    </w:rPr>
  </w:style>
  <w:style w:type="character" w:customStyle="1" w:styleId="ListLabel32">
    <w:name w:val="ListLabel 32"/>
    <w:rsid w:val="001C2427"/>
    <w:rPr>
      <w:rFonts w:cs="Courier New"/>
    </w:rPr>
  </w:style>
  <w:style w:type="character" w:customStyle="1" w:styleId="ListLabel33">
    <w:name w:val="ListLabel 33"/>
    <w:rsid w:val="001C2427"/>
    <w:rPr>
      <w:rFonts w:cs="Courier New"/>
    </w:rPr>
  </w:style>
  <w:style w:type="character" w:customStyle="1" w:styleId="ListLabel34">
    <w:name w:val="ListLabel 34"/>
    <w:rsid w:val="001C2427"/>
    <w:rPr>
      <w:rFonts w:cs="Courier New"/>
    </w:rPr>
  </w:style>
  <w:style w:type="character" w:customStyle="1" w:styleId="ListLabel35">
    <w:name w:val="ListLabel 35"/>
    <w:rsid w:val="001C2427"/>
    <w:rPr>
      <w:rFonts w:cs="Courier New"/>
    </w:rPr>
  </w:style>
  <w:style w:type="character" w:customStyle="1" w:styleId="ListLabel36">
    <w:name w:val="ListLabel 36"/>
    <w:rsid w:val="001C2427"/>
    <w:rPr>
      <w:rFonts w:cs="Courier New"/>
    </w:rPr>
  </w:style>
  <w:style w:type="character" w:customStyle="1" w:styleId="ListLabel37">
    <w:name w:val="ListLabel 37"/>
    <w:rsid w:val="001C2427"/>
    <w:rPr>
      <w:rFonts w:cs="Courier New"/>
    </w:rPr>
  </w:style>
  <w:style w:type="character" w:customStyle="1" w:styleId="ListLabel38">
    <w:name w:val="ListLabel 38"/>
    <w:rsid w:val="001C2427"/>
    <w:rPr>
      <w:rFonts w:cs="Courier New"/>
    </w:rPr>
  </w:style>
  <w:style w:type="character" w:customStyle="1" w:styleId="ListLabel39">
    <w:name w:val="ListLabel 39"/>
    <w:rsid w:val="001C2427"/>
    <w:rPr>
      <w:rFonts w:cs="Courier New"/>
    </w:rPr>
  </w:style>
  <w:style w:type="character" w:customStyle="1" w:styleId="ListLabel40">
    <w:name w:val="ListLabel 40"/>
    <w:rsid w:val="001C2427"/>
    <w:rPr>
      <w:rFonts w:cs="Courier New"/>
    </w:rPr>
  </w:style>
  <w:style w:type="character" w:customStyle="1" w:styleId="ListLabel41">
    <w:name w:val="ListLabel 41"/>
    <w:rsid w:val="001C2427"/>
    <w:rPr>
      <w:rFonts w:cs="Courier New"/>
    </w:rPr>
  </w:style>
  <w:style w:type="character" w:customStyle="1" w:styleId="ListLabel42">
    <w:name w:val="ListLabel 42"/>
    <w:rsid w:val="001C2427"/>
    <w:rPr>
      <w:rFonts w:cs="Courier New"/>
    </w:rPr>
  </w:style>
  <w:style w:type="character" w:customStyle="1" w:styleId="ListLabel43">
    <w:name w:val="ListLabel 43"/>
    <w:rsid w:val="001C2427"/>
    <w:rPr>
      <w:rFonts w:cs="Courier New"/>
    </w:rPr>
  </w:style>
  <w:style w:type="character" w:customStyle="1" w:styleId="ListLabel44">
    <w:name w:val="ListLabel 44"/>
    <w:rsid w:val="001C2427"/>
    <w:rPr>
      <w:rFonts w:cs="Courier New"/>
    </w:rPr>
  </w:style>
  <w:style w:type="character" w:customStyle="1" w:styleId="ListLabel45">
    <w:name w:val="ListLabel 45"/>
    <w:rsid w:val="001C2427"/>
    <w:rPr>
      <w:rFonts w:cs="Courier New"/>
    </w:rPr>
  </w:style>
  <w:style w:type="character" w:customStyle="1" w:styleId="ListLabel46">
    <w:name w:val="ListLabel 46"/>
    <w:rsid w:val="001C2427"/>
    <w:rPr>
      <w:rFonts w:cs="Courier New"/>
    </w:rPr>
  </w:style>
  <w:style w:type="character" w:customStyle="1" w:styleId="ListLabel47">
    <w:name w:val="ListLabel 47"/>
    <w:rsid w:val="001C2427"/>
    <w:rPr>
      <w:rFonts w:cs="Courier New"/>
    </w:rPr>
  </w:style>
  <w:style w:type="character" w:customStyle="1" w:styleId="ListLabel48">
    <w:name w:val="ListLabel 48"/>
    <w:rsid w:val="001C2427"/>
    <w:rPr>
      <w:rFonts w:cs="Courier New"/>
    </w:rPr>
  </w:style>
  <w:style w:type="character" w:customStyle="1" w:styleId="ListLabel49">
    <w:name w:val="ListLabel 49"/>
    <w:rsid w:val="001C2427"/>
    <w:rPr>
      <w:rFonts w:cs="Courier New"/>
    </w:rPr>
  </w:style>
  <w:style w:type="character" w:customStyle="1" w:styleId="ListLabel50">
    <w:name w:val="ListLabel 50"/>
    <w:rsid w:val="001C2427"/>
    <w:rPr>
      <w:rFonts w:cs="Courier New"/>
    </w:rPr>
  </w:style>
  <w:style w:type="character" w:customStyle="1" w:styleId="ListLabel51">
    <w:name w:val="ListLabel 51"/>
    <w:rsid w:val="001C2427"/>
    <w:rPr>
      <w:rFonts w:cs="Courier New"/>
    </w:rPr>
  </w:style>
  <w:style w:type="character" w:customStyle="1" w:styleId="ListLabel52">
    <w:name w:val="ListLabel 52"/>
    <w:rsid w:val="001C2427"/>
    <w:rPr>
      <w:rFonts w:cs="Courier New"/>
    </w:rPr>
  </w:style>
  <w:style w:type="character" w:customStyle="1" w:styleId="ListLabel53">
    <w:name w:val="ListLabel 53"/>
    <w:rsid w:val="001C2427"/>
    <w:rPr>
      <w:rFonts w:cs="Courier New"/>
    </w:rPr>
  </w:style>
  <w:style w:type="character" w:customStyle="1" w:styleId="ListLabel54">
    <w:name w:val="ListLabel 54"/>
    <w:rsid w:val="001C2427"/>
    <w:rPr>
      <w:rFonts w:cs="Courier New"/>
    </w:rPr>
  </w:style>
  <w:style w:type="character" w:customStyle="1" w:styleId="ListLabel55">
    <w:name w:val="ListLabel 55"/>
    <w:rsid w:val="001C2427"/>
    <w:rPr>
      <w:rFonts w:cs="Courier New"/>
    </w:rPr>
  </w:style>
  <w:style w:type="character" w:customStyle="1" w:styleId="ListLabel56">
    <w:name w:val="ListLabel 56"/>
    <w:rsid w:val="001C2427"/>
    <w:rPr>
      <w:rFonts w:cs="Courier New"/>
    </w:rPr>
  </w:style>
  <w:style w:type="character" w:customStyle="1" w:styleId="ListLabel57">
    <w:name w:val="ListLabel 57"/>
    <w:rsid w:val="001C2427"/>
    <w:rPr>
      <w:rFonts w:cs="Courier New"/>
    </w:rPr>
  </w:style>
  <w:style w:type="character" w:customStyle="1" w:styleId="ListLabel58">
    <w:name w:val="ListLabel 58"/>
    <w:rsid w:val="001C2427"/>
    <w:rPr>
      <w:rFonts w:cs="Courier New"/>
    </w:rPr>
  </w:style>
  <w:style w:type="character" w:customStyle="1" w:styleId="ListLabel59">
    <w:name w:val="ListLabel 59"/>
    <w:rsid w:val="001C2427"/>
    <w:rPr>
      <w:rFonts w:cs="Courier New"/>
    </w:rPr>
  </w:style>
  <w:style w:type="character" w:customStyle="1" w:styleId="ListLabel60">
    <w:name w:val="ListLabel 60"/>
    <w:rsid w:val="001C2427"/>
    <w:rPr>
      <w:sz w:val="20"/>
    </w:rPr>
  </w:style>
  <w:style w:type="character" w:customStyle="1" w:styleId="ListLabel61">
    <w:name w:val="ListLabel 61"/>
    <w:rsid w:val="001C2427"/>
    <w:rPr>
      <w:sz w:val="20"/>
    </w:rPr>
  </w:style>
  <w:style w:type="character" w:customStyle="1" w:styleId="ListLabel62">
    <w:name w:val="ListLabel 62"/>
    <w:rsid w:val="001C2427"/>
    <w:rPr>
      <w:sz w:val="20"/>
    </w:rPr>
  </w:style>
  <w:style w:type="character" w:customStyle="1" w:styleId="ListLabel63">
    <w:name w:val="ListLabel 63"/>
    <w:rsid w:val="001C2427"/>
    <w:rPr>
      <w:sz w:val="20"/>
    </w:rPr>
  </w:style>
  <w:style w:type="character" w:customStyle="1" w:styleId="ListLabel64">
    <w:name w:val="ListLabel 64"/>
    <w:rsid w:val="001C2427"/>
    <w:rPr>
      <w:sz w:val="20"/>
    </w:rPr>
  </w:style>
  <w:style w:type="character" w:customStyle="1" w:styleId="ListLabel65">
    <w:name w:val="ListLabel 65"/>
    <w:rsid w:val="001C2427"/>
    <w:rPr>
      <w:sz w:val="20"/>
    </w:rPr>
  </w:style>
  <w:style w:type="character" w:customStyle="1" w:styleId="ListLabel66">
    <w:name w:val="ListLabel 66"/>
    <w:rsid w:val="001C2427"/>
    <w:rPr>
      <w:rFonts w:cs="Courier New"/>
    </w:rPr>
  </w:style>
  <w:style w:type="character" w:customStyle="1" w:styleId="ListLabel67">
    <w:name w:val="ListLabel 67"/>
    <w:rsid w:val="001C2427"/>
    <w:rPr>
      <w:rFonts w:cs="Courier New"/>
    </w:rPr>
  </w:style>
  <w:style w:type="character" w:customStyle="1" w:styleId="ListLabel68">
    <w:name w:val="ListLabel 68"/>
    <w:rsid w:val="001C2427"/>
    <w:rPr>
      <w:rFonts w:cs="Courier New"/>
    </w:rPr>
  </w:style>
  <w:style w:type="character" w:customStyle="1" w:styleId="ListLabel69">
    <w:name w:val="ListLabel 69"/>
    <w:rsid w:val="001C2427"/>
    <w:rPr>
      <w:rFonts w:cs="Courier New"/>
    </w:rPr>
  </w:style>
  <w:style w:type="character" w:customStyle="1" w:styleId="ListLabel70">
    <w:name w:val="ListLabel 70"/>
    <w:rsid w:val="001C2427"/>
    <w:rPr>
      <w:rFonts w:cs="Courier New"/>
    </w:rPr>
  </w:style>
  <w:style w:type="character" w:customStyle="1" w:styleId="ListLabel71">
    <w:name w:val="ListLabel 71"/>
    <w:rsid w:val="001C2427"/>
    <w:rPr>
      <w:rFonts w:cs="Courier New"/>
    </w:rPr>
  </w:style>
  <w:style w:type="character" w:customStyle="1" w:styleId="ListLabel72">
    <w:name w:val="ListLabel 72"/>
    <w:rsid w:val="001C2427"/>
    <w:rPr>
      <w:sz w:val="20"/>
    </w:rPr>
  </w:style>
  <w:style w:type="character" w:customStyle="1" w:styleId="ListLabel73">
    <w:name w:val="ListLabel 73"/>
    <w:rsid w:val="001C2427"/>
    <w:rPr>
      <w:sz w:val="20"/>
    </w:rPr>
  </w:style>
  <w:style w:type="character" w:customStyle="1" w:styleId="ListLabel74">
    <w:name w:val="ListLabel 74"/>
    <w:rsid w:val="001C2427"/>
    <w:rPr>
      <w:rFonts w:cs="Courier New"/>
    </w:rPr>
  </w:style>
  <w:style w:type="character" w:customStyle="1" w:styleId="ListLabel75">
    <w:name w:val="ListLabel 75"/>
    <w:rsid w:val="001C2427"/>
    <w:rPr>
      <w:rFonts w:cs="Courier New"/>
    </w:rPr>
  </w:style>
  <w:style w:type="character" w:customStyle="1" w:styleId="ListLabel76">
    <w:name w:val="ListLabel 76"/>
    <w:rsid w:val="001C2427"/>
    <w:rPr>
      <w:rFonts w:cs="Courier New"/>
    </w:rPr>
  </w:style>
  <w:style w:type="character" w:customStyle="1" w:styleId="IndexLink">
    <w:name w:val="Index Link"/>
    <w:rsid w:val="001C2427"/>
  </w:style>
  <w:style w:type="numbering" w:customStyle="1" w:styleId="Sinlista1">
    <w:name w:val="Sin lista1"/>
    <w:basedOn w:val="Sinlista"/>
    <w:rsid w:val="001C2427"/>
    <w:pPr>
      <w:numPr>
        <w:numId w:val="1"/>
      </w:numPr>
    </w:pPr>
  </w:style>
  <w:style w:type="numbering" w:customStyle="1" w:styleId="WWNum1">
    <w:name w:val="WWNum1"/>
    <w:basedOn w:val="Sinlista"/>
    <w:rsid w:val="001C2427"/>
    <w:pPr>
      <w:numPr>
        <w:numId w:val="2"/>
      </w:numPr>
    </w:pPr>
  </w:style>
  <w:style w:type="numbering" w:customStyle="1" w:styleId="WWNum2">
    <w:name w:val="WWNum2"/>
    <w:basedOn w:val="Sinlista"/>
    <w:rsid w:val="001C2427"/>
    <w:pPr>
      <w:numPr>
        <w:numId w:val="3"/>
      </w:numPr>
    </w:pPr>
  </w:style>
  <w:style w:type="numbering" w:customStyle="1" w:styleId="WWNum3">
    <w:name w:val="WWNum3"/>
    <w:basedOn w:val="Sinlista"/>
    <w:rsid w:val="001C2427"/>
    <w:pPr>
      <w:numPr>
        <w:numId w:val="4"/>
      </w:numPr>
    </w:pPr>
  </w:style>
  <w:style w:type="numbering" w:customStyle="1" w:styleId="WWNum4">
    <w:name w:val="WWNum4"/>
    <w:basedOn w:val="Sinlista"/>
    <w:rsid w:val="001C2427"/>
    <w:pPr>
      <w:numPr>
        <w:numId w:val="5"/>
      </w:numPr>
    </w:pPr>
  </w:style>
  <w:style w:type="numbering" w:customStyle="1" w:styleId="WWNum5">
    <w:name w:val="WWNum5"/>
    <w:basedOn w:val="Sinlista"/>
    <w:rsid w:val="001C2427"/>
    <w:pPr>
      <w:numPr>
        <w:numId w:val="6"/>
      </w:numPr>
    </w:pPr>
  </w:style>
  <w:style w:type="numbering" w:customStyle="1" w:styleId="WWNum6">
    <w:name w:val="WWNum6"/>
    <w:basedOn w:val="Sinlista"/>
    <w:rsid w:val="001C2427"/>
    <w:pPr>
      <w:numPr>
        <w:numId w:val="7"/>
      </w:numPr>
    </w:pPr>
  </w:style>
  <w:style w:type="numbering" w:customStyle="1" w:styleId="WWNum7">
    <w:name w:val="WWNum7"/>
    <w:basedOn w:val="Sinlista"/>
    <w:rsid w:val="001C2427"/>
    <w:pPr>
      <w:numPr>
        <w:numId w:val="8"/>
      </w:numPr>
    </w:pPr>
  </w:style>
  <w:style w:type="numbering" w:customStyle="1" w:styleId="WWNum8">
    <w:name w:val="WWNum8"/>
    <w:basedOn w:val="Sinlista"/>
    <w:rsid w:val="001C2427"/>
    <w:pPr>
      <w:numPr>
        <w:numId w:val="9"/>
      </w:numPr>
    </w:pPr>
  </w:style>
  <w:style w:type="numbering" w:customStyle="1" w:styleId="WWNum9">
    <w:name w:val="WWNum9"/>
    <w:basedOn w:val="Sinlista"/>
    <w:rsid w:val="001C2427"/>
    <w:pPr>
      <w:numPr>
        <w:numId w:val="10"/>
      </w:numPr>
    </w:pPr>
  </w:style>
  <w:style w:type="numbering" w:customStyle="1" w:styleId="WWNum10">
    <w:name w:val="WWNum10"/>
    <w:basedOn w:val="Sinlista"/>
    <w:rsid w:val="001C2427"/>
    <w:pPr>
      <w:numPr>
        <w:numId w:val="11"/>
      </w:numPr>
    </w:pPr>
  </w:style>
  <w:style w:type="numbering" w:customStyle="1" w:styleId="WWNum11">
    <w:name w:val="WWNum11"/>
    <w:basedOn w:val="Sinlista"/>
    <w:rsid w:val="001C2427"/>
    <w:pPr>
      <w:numPr>
        <w:numId w:val="12"/>
      </w:numPr>
    </w:pPr>
  </w:style>
  <w:style w:type="numbering" w:customStyle="1" w:styleId="WWNum12">
    <w:name w:val="WWNum12"/>
    <w:basedOn w:val="Sinlista"/>
    <w:rsid w:val="001C2427"/>
    <w:pPr>
      <w:numPr>
        <w:numId w:val="13"/>
      </w:numPr>
    </w:pPr>
  </w:style>
  <w:style w:type="numbering" w:customStyle="1" w:styleId="WWNum13">
    <w:name w:val="WWNum13"/>
    <w:basedOn w:val="Sinlista"/>
    <w:rsid w:val="001C2427"/>
    <w:pPr>
      <w:numPr>
        <w:numId w:val="14"/>
      </w:numPr>
    </w:pPr>
  </w:style>
  <w:style w:type="numbering" w:customStyle="1" w:styleId="WWNum14">
    <w:name w:val="WWNum14"/>
    <w:basedOn w:val="Sinlista"/>
    <w:rsid w:val="001C2427"/>
    <w:pPr>
      <w:numPr>
        <w:numId w:val="15"/>
      </w:numPr>
    </w:pPr>
  </w:style>
  <w:style w:type="numbering" w:customStyle="1" w:styleId="WWNum15">
    <w:name w:val="WWNum15"/>
    <w:basedOn w:val="Sinlista"/>
    <w:rsid w:val="001C2427"/>
    <w:pPr>
      <w:numPr>
        <w:numId w:val="16"/>
      </w:numPr>
    </w:pPr>
  </w:style>
  <w:style w:type="numbering" w:customStyle="1" w:styleId="WWNum16">
    <w:name w:val="WWNum16"/>
    <w:basedOn w:val="Sinlista"/>
    <w:rsid w:val="001C2427"/>
    <w:pPr>
      <w:numPr>
        <w:numId w:val="17"/>
      </w:numPr>
    </w:pPr>
  </w:style>
  <w:style w:type="numbering" w:customStyle="1" w:styleId="WWNum17">
    <w:name w:val="WWNum17"/>
    <w:basedOn w:val="Sinlista"/>
    <w:rsid w:val="001C2427"/>
    <w:pPr>
      <w:numPr>
        <w:numId w:val="18"/>
      </w:numPr>
    </w:pPr>
  </w:style>
  <w:style w:type="numbering" w:customStyle="1" w:styleId="WWNum18">
    <w:name w:val="WWNum18"/>
    <w:basedOn w:val="Sinlista"/>
    <w:rsid w:val="001C2427"/>
    <w:pPr>
      <w:numPr>
        <w:numId w:val="19"/>
      </w:numPr>
    </w:pPr>
  </w:style>
  <w:style w:type="numbering" w:customStyle="1" w:styleId="WWNum19">
    <w:name w:val="WWNum19"/>
    <w:basedOn w:val="Sinlista"/>
    <w:rsid w:val="001C2427"/>
    <w:pPr>
      <w:numPr>
        <w:numId w:val="20"/>
      </w:numPr>
    </w:pPr>
  </w:style>
  <w:style w:type="numbering" w:customStyle="1" w:styleId="WWNum20">
    <w:name w:val="WWNum20"/>
    <w:basedOn w:val="Sinlista"/>
    <w:rsid w:val="001C2427"/>
    <w:pPr>
      <w:numPr>
        <w:numId w:val="21"/>
      </w:numPr>
    </w:pPr>
  </w:style>
  <w:style w:type="numbering" w:customStyle="1" w:styleId="WWNum21">
    <w:name w:val="WWNum21"/>
    <w:basedOn w:val="Sinlista"/>
    <w:rsid w:val="001C2427"/>
    <w:pPr>
      <w:numPr>
        <w:numId w:val="22"/>
      </w:numPr>
    </w:pPr>
  </w:style>
  <w:style w:type="numbering" w:customStyle="1" w:styleId="WWNum22">
    <w:name w:val="WWNum22"/>
    <w:basedOn w:val="Sinlista"/>
    <w:rsid w:val="001C2427"/>
    <w:pPr>
      <w:numPr>
        <w:numId w:val="23"/>
      </w:numPr>
    </w:pPr>
  </w:style>
  <w:style w:type="numbering" w:customStyle="1" w:styleId="WWNum23">
    <w:name w:val="WWNum23"/>
    <w:basedOn w:val="Sinlista"/>
    <w:rsid w:val="001C2427"/>
    <w:pPr>
      <w:numPr>
        <w:numId w:val="24"/>
      </w:numPr>
    </w:pPr>
  </w:style>
  <w:style w:type="numbering" w:customStyle="1" w:styleId="WWNum24">
    <w:name w:val="WWNum24"/>
    <w:basedOn w:val="Sinlista"/>
    <w:rsid w:val="001C2427"/>
    <w:pPr>
      <w:numPr>
        <w:numId w:val="25"/>
      </w:numPr>
    </w:pPr>
  </w:style>
  <w:style w:type="numbering" w:customStyle="1" w:styleId="WWNum25">
    <w:name w:val="WWNum25"/>
    <w:basedOn w:val="Sinlista"/>
    <w:rsid w:val="001C2427"/>
    <w:pPr>
      <w:numPr>
        <w:numId w:val="26"/>
      </w:numPr>
    </w:pPr>
  </w:style>
  <w:style w:type="numbering" w:customStyle="1" w:styleId="WWNum26">
    <w:name w:val="WWNum26"/>
    <w:basedOn w:val="Sinlista"/>
    <w:rsid w:val="001C2427"/>
    <w:pPr>
      <w:numPr>
        <w:numId w:val="27"/>
      </w:numPr>
    </w:pPr>
  </w:style>
  <w:style w:type="numbering" w:customStyle="1" w:styleId="WWNum27">
    <w:name w:val="WWNum27"/>
    <w:basedOn w:val="Sinlista"/>
    <w:rsid w:val="001C2427"/>
    <w:pPr>
      <w:numPr>
        <w:numId w:val="28"/>
      </w:numPr>
    </w:pPr>
  </w:style>
  <w:style w:type="numbering" w:customStyle="1" w:styleId="WWNum28">
    <w:name w:val="WWNum28"/>
    <w:basedOn w:val="Sinlista"/>
    <w:rsid w:val="001C2427"/>
    <w:pPr>
      <w:numPr>
        <w:numId w:val="29"/>
      </w:numPr>
    </w:pPr>
  </w:style>
  <w:style w:type="numbering" w:customStyle="1" w:styleId="WWNum29">
    <w:name w:val="WWNum29"/>
    <w:basedOn w:val="Sinlista"/>
    <w:rsid w:val="001C2427"/>
    <w:pPr>
      <w:numPr>
        <w:numId w:val="30"/>
      </w:numPr>
    </w:pPr>
  </w:style>
  <w:style w:type="numbering" w:customStyle="1" w:styleId="WWNum30">
    <w:name w:val="WWNum30"/>
    <w:basedOn w:val="Sinlista"/>
    <w:rsid w:val="001C2427"/>
    <w:pPr>
      <w:numPr>
        <w:numId w:val="31"/>
      </w:numPr>
    </w:pPr>
  </w:style>
  <w:style w:type="numbering" w:customStyle="1" w:styleId="WWNum31">
    <w:name w:val="WWNum31"/>
    <w:basedOn w:val="Sinlista"/>
    <w:rsid w:val="001C2427"/>
    <w:pPr>
      <w:numPr>
        <w:numId w:val="32"/>
      </w:numPr>
    </w:pPr>
  </w:style>
  <w:style w:type="numbering" w:customStyle="1" w:styleId="WWNum32">
    <w:name w:val="WWNum32"/>
    <w:basedOn w:val="Sinlista"/>
    <w:rsid w:val="001C2427"/>
    <w:pPr>
      <w:numPr>
        <w:numId w:val="33"/>
      </w:numPr>
    </w:pPr>
  </w:style>
  <w:style w:type="numbering" w:customStyle="1" w:styleId="WWNum33">
    <w:name w:val="WWNum33"/>
    <w:basedOn w:val="Sinlista"/>
    <w:rsid w:val="001C2427"/>
    <w:pPr>
      <w:numPr>
        <w:numId w:val="34"/>
      </w:numPr>
    </w:pPr>
  </w:style>
  <w:style w:type="numbering" w:customStyle="1" w:styleId="WWNum34">
    <w:name w:val="WWNum34"/>
    <w:basedOn w:val="Sinlista"/>
    <w:rsid w:val="001C2427"/>
    <w:pPr>
      <w:numPr>
        <w:numId w:val="35"/>
      </w:numPr>
    </w:pPr>
  </w:style>
  <w:style w:type="numbering" w:customStyle="1" w:styleId="WWNum35">
    <w:name w:val="WWNum35"/>
    <w:basedOn w:val="Sinlista"/>
    <w:rsid w:val="001C2427"/>
    <w:pPr>
      <w:numPr>
        <w:numId w:val="36"/>
      </w:numPr>
    </w:pPr>
  </w:style>
  <w:style w:type="numbering" w:customStyle="1" w:styleId="WWNum36">
    <w:name w:val="WWNum36"/>
    <w:basedOn w:val="Sinlista"/>
    <w:rsid w:val="001C2427"/>
    <w:pPr>
      <w:numPr>
        <w:numId w:val="37"/>
      </w:numPr>
    </w:pPr>
  </w:style>
  <w:style w:type="numbering" w:customStyle="1" w:styleId="WWNum37">
    <w:name w:val="WWNum37"/>
    <w:basedOn w:val="Sinlista"/>
    <w:rsid w:val="001C2427"/>
    <w:pPr>
      <w:numPr>
        <w:numId w:val="38"/>
      </w:numPr>
    </w:pPr>
  </w:style>
  <w:style w:type="numbering" w:customStyle="1" w:styleId="WWNum38">
    <w:name w:val="WWNum38"/>
    <w:basedOn w:val="Sinlista"/>
    <w:rsid w:val="001C2427"/>
    <w:pPr>
      <w:numPr>
        <w:numId w:val="39"/>
      </w:numPr>
    </w:pPr>
  </w:style>
  <w:style w:type="numbering" w:customStyle="1" w:styleId="WWNum39">
    <w:name w:val="WWNum39"/>
    <w:basedOn w:val="Sinlista"/>
    <w:rsid w:val="001C2427"/>
    <w:pPr>
      <w:numPr>
        <w:numId w:val="40"/>
      </w:numPr>
    </w:pPr>
  </w:style>
  <w:style w:type="numbering" w:customStyle="1" w:styleId="WWNum40">
    <w:name w:val="WWNum40"/>
    <w:basedOn w:val="Sinlista"/>
    <w:rsid w:val="001C2427"/>
    <w:pPr>
      <w:numPr>
        <w:numId w:val="41"/>
      </w:numPr>
    </w:pPr>
  </w:style>
  <w:style w:type="numbering" w:customStyle="1" w:styleId="WWNum41">
    <w:name w:val="WWNum41"/>
    <w:basedOn w:val="Sinlista"/>
    <w:rsid w:val="001C2427"/>
    <w:pPr>
      <w:numPr>
        <w:numId w:val="42"/>
      </w:numPr>
    </w:pPr>
  </w:style>
  <w:style w:type="numbering" w:customStyle="1" w:styleId="WWNum42">
    <w:name w:val="WWNum42"/>
    <w:basedOn w:val="Sinlista"/>
    <w:rsid w:val="001C2427"/>
    <w:pPr>
      <w:numPr>
        <w:numId w:val="43"/>
      </w:numPr>
    </w:pPr>
  </w:style>
  <w:style w:type="numbering" w:customStyle="1" w:styleId="WWNum43">
    <w:name w:val="WWNum43"/>
    <w:basedOn w:val="Sinlista"/>
    <w:rsid w:val="001C2427"/>
    <w:pPr>
      <w:numPr>
        <w:numId w:val="44"/>
      </w:numPr>
    </w:pPr>
  </w:style>
  <w:style w:type="numbering" w:customStyle="1" w:styleId="WWNum44">
    <w:name w:val="WWNum44"/>
    <w:basedOn w:val="Sinlista"/>
    <w:rsid w:val="001C2427"/>
    <w:pPr>
      <w:numPr>
        <w:numId w:val="45"/>
      </w:numPr>
    </w:pPr>
  </w:style>
  <w:style w:type="numbering" w:customStyle="1" w:styleId="WWNum45">
    <w:name w:val="WWNum45"/>
    <w:basedOn w:val="Sinlista"/>
    <w:rsid w:val="001C2427"/>
    <w:pPr>
      <w:numPr>
        <w:numId w:val="46"/>
      </w:numPr>
    </w:pPr>
  </w:style>
  <w:style w:type="numbering" w:customStyle="1" w:styleId="WWNum46">
    <w:name w:val="WWNum46"/>
    <w:basedOn w:val="Sinlista"/>
    <w:rsid w:val="001C2427"/>
    <w:pPr>
      <w:numPr>
        <w:numId w:val="47"/>
      </w:numPr>
    </w:pPr>
  </w:style>
  <w:style w:type="numbering" w:customStyle="1" w:styleId="WWNum47">
    <w:name w:val="WWNum47"/>
    <w:basedOn w:val="Sinlista"/>
    <w:rsid w:val="001C2427"/>
    <w:pPr>
      <w:numPr>
        <w:numId w:val="48"/>
      </w:numPr>
    </w:pPr>
  </w:style>
  <w:style w:type="character" w:styleId="Hipervnculovisitado">
    <w:name w:val="FollowedHyperlink"/>
    <w:basedOn w:val="Fuentedeprrafopredeter"/>
    <w:uiPriority w:val="99"/>
    <w:semiHidden/>
    <w:unhideWhenUsed/>
    <w:rsid w:val="001C2427"/>
    <w:rPr>
      <w:color w:val="89918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022F3F"/>
    <w:pPr>
      <w:spacing w:after="200" w:line="276" w:lineRule="auto"/>
    </w:pPr>
    <w:rPr>
      <w:rFonts w:eastAsiaTheme="minorHAnsi"/>
      <w:sz w:val="22"/>
      <w:szCs w:val="22"/>
      <w:lang w:val="es-ES" w:eastAsia="en-US"/>
    </w:rPr>
  </w:style>
  <w:style w:type="paragraph" w:styleId="Ttulo1">
    <w:name w:val="heading 1"/>
    <w:basedOn w:val="Normal"/>
    <w:next w:val="Normal"/>
    <w:link w:val="Ttulo1Car"/>
    <w:qFormat/>
    <w:rsid w:val="00196B2F"/>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196B2F"/>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9"/>
    <w:unhideWhenUsed/>
    <w:qFormat/>
    <w:rsid w:val="00196B2F"/>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9"/>
    <w:unhideWhenUsed/>
    <w:qFormat/>
    <w:rsid w:val="00196B2F"/>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196B2F"/>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196B2F"/>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196B2F"/>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9"/>
    <w:unhideWhenUsed/>
    <w:qFormat/>
    <w:rsid w:val="00196B2F"/>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196B2F"/>
    <w:pPr>
      <w:keepNext/>
      <w:keepLines/>
      <w:spacing w:before="40"/>
      <w:outlineLvl w:val="8"/>
    </w:pPr>
    <w:rPr>
      <w:b/>
      <w:bCs/>
      <w:i/>
      <w:iCs/>
    </w:rPr>
  </w:style>
  <w:style w:type="character" w:default="1" w:styleId="Fuentedeprrafopredeter">
    <w:name w:val="Default Paragraph Font"/>
    <w:uiPriority w:val="1"/>
    <w:semiHidden/>
    <w:unhideWhenUsed/>
    <w:rsid w:val="00022F3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22F3F"/>
  </w:style>
  <w:style w:type="character" w:customStyle="1" w:styleId="Ttulo1Car">
    <w:name w:val="Título 1 Car"/>
    <w:basedOn w:val="Fuentedeprrafopredeter"/>
    <w:link w:val="Ttulo1"/>
    <w:rsid w:val="00196B2F"/>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196B2F"/>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96B2F"/>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99"/>
    <w:rsid w:val="00196B2F"/>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196B2F"/>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196B2F"/>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196B2F"/>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196B2F"/>
    <w:rPr>
      <w:b/>
      <w:color w:val="6C7572" w:themeColor="background2"/>
      <w:sz w:val="20"/>
      <w:szCs w:val="28"/>
    </w:rPr>
  </w:style>
  <w:style w:type="paragraph" w:styleId="Prrafodelista">
    <w:name w:val="List Paragraph"/>
    <w:basedOn w:val="Normal"/>
    <w:link w:val="PrrafodelistaCar"/>
    <w:qFormat/>
    <w:rsid w:val="00196B2F"/>
    <w:pPr>
      <w:ind w:left="720"/>
      <w:contextualSpacing/>
    </w:pPr>
  </w:style>
  <w:style w:type="character" w:styleId="Referenciasutil">
    <w:name w:val="Subtle Reference"/>
    <w:basedOn w:val="Fuentedeprrafopredeter"/>
    <w:uiPriority w:val="99"/>
    <w:qFormat/>
    <w:rsid w:val="00196B2F"/>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196B2F"/>
    <w:rPr>
      <w:i/>
      <w:iCs/>
      <w:color w:val="78837E" w:themeColor="text1" w:themeTint="A6"/>
    </w:rPr>
  </w:style>
  <w:style w:type="character" w:styleId="nfasis">
    <w:name w:val="Emphasis"/>
    <w:basedOn w:val="Fuentedeprrafopredeter"/>
    <w:uiPriority w:val="20"/>
    <w:qFormat/>
    <w:rsid w:val="00196B2F"/>
    <w:rPr>
      <w:i/>
      <w:iCs/>
      <w:color w:val="363B39" w:themeColor="text1"/>
    </w:rPr>
  </w:style>
  <w:style w:type="paragraph" w:styleId="Cita">
    <w:name w:val="Quote"/>
    <w:basedOn w:val="Normal"/>
    <w:next w:val="Normal"/>
    <w:link w:val="CitaCar"/>
    <w:uiPriority w:val="99"/>
    <w:qFormat/>
    <w:rsid w:val="00196B2F"/>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99"/>
    <w:rsid w:val="00196B2F"/>
    <w:rPr>
      <w:i/>
      <w:iCs/>
      <w:color w:val="505755" w:themeColor="accent3" w:themeShade="BF"/>
      <w:sz w:val="24"/>
      <w:szCs w:val="24"/>
    </w:rPr>
  </w:style>
  <w:style w:type="character" w:styleId="nfasisintenso">
    <w:name w:val="Intense Emphasis"/>
    <w:basedOn w:val="Fuentedeprrafopredeter"/>
    <w:uiPriority w:val="99"/>
    <w:qFormat/>
    <w:rsid w:val="00196B2F"/>
    <w:rPr>
      <w:b/>
      <w:bCs/>
      <w:i/>
      <w:iCs/>
      <w:color w:val="auto"/>
    </w:rPr>
  </w:style>
  <w:style w:type="paragraph" w:styleId="Citadestacada">
    <w:name w:val="Intense Quote"/>
    <w:basedOn w:val="Normal"/>
    <w:next w:val="Normal"/>
    <w:link w:val="CitadestacadaCar"/>
    <w:uiPriority w:val="99"/>
    <w:qFormat/>
    <w:rsid w:val="00196B2F"/>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196B2F"/>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196B2F"/>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196B2F"/>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196B2F"/>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196B2F"/>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196B2F"/>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196B2F"/>
    <w:rPr>
      <w:b/>
      <w:bCs/>
      <w:i/>
      <w:iCs/>
      <w:color w:val="1B1D1C" w:themeColor="text1" w:themeShade="80"/>
      <w:sz w:val="20"/>
    </w:rPr>
  </w:style>
  <w:style w:type="paragraph" w:styleId="Sinespaciado">
    <w:name w:val="No Spacing"/>
    <w:link w:val="SinespaciadoCar"/>
    <w:uiPriority w:val="99"/>
    <w:qFormat/>
    <w:rsid w:val="00196B2F"/>
    <w:pPr>
      <w:spacing w:after="0" w:line="240" w:lineRule="auto"/>
    </w:pPr>
    <w:rPr>
      <w:color w:val="363A39" w:themeColor="background2" w:themeShade="80"/>
      <w:sz w:val="20"/>
    </w:rPr>
  </w:style>
  <w:style w:type="character" w:styleId="Ttulodellibro">
    <w:name w:val="Book Title"/>
    <w:basedOn w:val="Fuentedeprrafopredeter"/>
    <w:uiPriority w:val="99"/>
    <w:qFormat/>
    <w:rsid w:val="00196B2F"/>
    <w:rPr>
      <w:b/>
      <w:bCs/>
      <w:caps w:val="0"/>
      <w:smallCaps/>
      <w:spacing w:val="0"/>
    </w:rPr>
  </w:style>
  <w:style w:type="paragraph" w:styleId="Epgrafe">
    <w:name w:val="caption"/>
    <w:basedOn w:val="Normal"/>
    <w:next w:val="Normal"/>
    <w:unhideWhenUsed/>
    <w:qFormat/>
    <w:rsid w:val="00196B2F"/>
    <w:rPr>
      <w:b/>
      <w:bCs/>
      <w:color w:val="656E6B" w:themeColor="text1" w:themeTint="BF"/>
      <w:sz w:val="16"/>
      <w:szCs w:val="16"/>
    </w:rPr>
  </w:style>
  <w:style w:type="character" w:styleId="Referenciaintensa">
    <w:name w:val="Intense Reference"/>
    <w:basedOn w:val="Fuentedeprrafopredeter"/>
    <w:uiPriority w:val="99"/>
    <w:qFormat/>
    <w:rsid w:val="00196B2F"/>
    <w:rPr>
      <w:b/>
      <w:bCs/>
      <w:caps w:val="0"/>
      <w:smallCaps/>
      <w:color w:val="auto"/>
      <w:spacing w:val="0"/>
      <w:u w:val="single"/>
    </w:rPr>
  </w:style>
  <w:style w:type="character" w:customStyle="1" w:styleId="SinespaciadoCar">
    <w:name w:val="Sin espaciado Car"/>
    <w:basedOn w:val="Fuentedeprrafopredeter"/>
    <w:link w:val="Sinespaciado"/>
    <w:uiPriority w:val="99"/>
    <w:rsid w:val="00196B2F"/>
    <w:rPr>
      <w:color w:val="363A39" w:themeColor="background2" w:themeShade="80"/>
      <w:sz w:val="20"/>
    </w:rPr>
  </w:style>
  <w:style w:type="character" w:styleId="Textoennegrita">
    <w:name w:val="Strong"/>
    <w:basedOn w:val="Fuentedeprrafopredeter"/>
    <w:uiPriority w:val="22"/>
    <w:qFormat/>
    <w:rsid w:val="00196B2F"/>
    <w:rPr>
      <w:b/>
      <w:bCs/>
      <w:color w:val="87B09A" w:themeColor="accent6"/>
    </w:rPr>
  </w:style>
  <w:style w:type="paragraph" w:styleId="TtulodeTDC">
    <w:name w:val="TOC Heading"/>
    <w:basedOn w:val="Ttulo1"/>
    <w:next w:val="Normal"/>
    <w:unhideWhenUsed/>
    <w:qFormat/>
    <w:rsid w:val="00196B2F"/>
    <w:pPr>
      <w:outlineLvl w:val="9"/>
    </w:pPr>
  </w:style>
  <w:style w:type="paragraph" w:customStyle="1" w:styleId="DecimalAligned">
    <w:name w:val="Decimal Aligned"/>
    <w:basedOn w:val="Normal"/>
    <w:uiPriority w:val="99"/>
    <w:qFormat/>
    <w:rsid w:val="00196B2F"/>
    <w:pPr>
      <w:tabs>
        <w:tab w:val="decimal" w:pos="360"/>
      </w:tabs>
    </w:pPr>
    <w:rPr>
      <w:lang w:eastAsia="es-ES"/>
    </w:rPr>
  </w:style>
  <w:style w:type="paragraph" w:styleId="Textonotapie">
    <w:name w:val="footnote text"/>
    <w:basedOn w:val="Normal"/>
    <w:link w:val="TextonotapieCar"/>
    <w:uiPriority w:val="99"/>
    <w:unhideWhenUsed/>
    <w:rsid w:val="00196B2F"/>
    <w:rPr>
      <w:szCs w:val="20"/>
      <w:lang w:eastAsia="es-ES"/>
    </w:rPr>
  </w:style>
  <w:style w:type="character" w:customStyle="1" w:styleId="TextonotapieCar">
    <w:name w:val="Texto nota pie Car"/>
    <w:basedOn w:val="Fuentedeprrafopredeter"/>
    <w:link w:val="Textonotapie"/>
    <w:uiPriority w:val="99"/>
    <w:rsid w:val="00196B2F"/>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99"/>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99"/>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99"/>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99"/>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99"/>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99"/>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99"/>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99"/>
    <w:rsid w:val="00196B2F"/>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196B2F"/>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99"/>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99"/>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196B2F"/>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9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99"/>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196B2F"/>
    <w:pPr>
      <w:tabs>
        <w:tab w:val="center" w:pos="4252"/>
        <w:tab w:val="right" w:pos="8504"/>
      </w:tabs>
    </w:pPr>
  </w:style>
  <w:style w:type="character" w:customStyle="1" w:styleId="EncabezadoCar">
    <w:name w:val="Encabezado Car"/>
    <w:basedOn w:val="Fuentedeprrafopredeter"/>
    <w:link w:val="Encabezado"/>
    <w:rsid w:val="00196B2F"/>
    <w:rPr>
      <w:color w:val="1B1D1C" w:themeColor="text1" w:themeShade="80"/>
      <w:sz w:val="20"/>
    </w:rPr>
  </w:style>
  <w:style w:type="paragraph" w:styleId="Piedepgina">
    <w:name w:val="footer"/>
    <w:basedOn w:val="Normal"/>
    <w:link w:val="PiedepginaCar"/>
    <w:unhideWhenUsed/>
    <w:rsid w:val="00196B2F"/>
    <w:pPr>
      <w:tabs>
        <w:tab w:val="center" w:pos="4252"/>
        <w:tab w:val="right" w:pos="8504"/>
      </w:tabs>
    </w:pPr>
  </w:style>
  <w:style w:type="character" w:customStyle="1" w:styleId="PiedepginaCar">
    <w:name w:val="Pie de página Car"/>
    <w:basedOn w:val="Fuentedeprrafopredeter"/>
    <w:link w:val="Piedepgina"/>
    <w:rsid w:val="00196B2F"/>
    <w:rPr>
      <w:color w:val="1B1D1C" w:themeColor="text1" w:themeShade="80"/>
      <w:sz w:val="20"/>
    </w:rPr>
  </w:style>
  <w:style w:type="paragraph" w:styleId="NormalWeb">
    <w:name w:val="Normal (Web)"/>
    <w:basedOn w:val="Normal"/>
    <w:uiPriority w:val="99"/>
    <w:unhideWhenUsed/>
    <w:rsid w:val="00196B2F"/>
    <w:pPr>
      <w:spacing w:before="100" w:beforeAutospacing="1" w:after="100" w:afterAutospacing="1"/>
    </w:pPr>
    <w:rPr>
      <w:rFonts w:ascii="Times New Roman" w:hAnsi="Times New Roman"/>
      <w:lang w:eastAsia="es-ES"/>
    </w:rPr>
  </w:style>
  <w:style w:type="paragraph" w:styleId="Textodeglobo">
    <w:name w:val="Balloon Text"/>
    <w:basedOn w:val="Normal"/>
    <w:link w:val="TextodegloboCar"/>
    <w:unhideWhenUsed/>
    <w:rsid w:val="00196B2F"/>
    <w:rPr>
      <w:rFonts w:ascii="Segoe UI" w:hAnsi="Segoe UI" w:cs="Segoe UI"/>
      <w:sz w:val="18"/>
      <w:szCs w:val="18"/>
    </w:rPr>
  </w:style>
  <w:style w:type="character" w:customStyle="1" w:styleId="TextodegloboCar">
    <w:name w:val="Texto de globo Car"/>
    <w:basedOn w:val="Fuentedeprrafopredeter"/>
    <w:link w:val="Textodeglobo"/>
    <w:rsid w:val="00196B2F"/>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196B2F"/>
    <w:rPr>
      <w:color w:val="808080"/>
    </w:rPr>
  </w:style>
  <w:style w:type="character" w:styleId="Hipervnculo">
    <w:name w:val="Hyperlink"/>
    <w:basedOn w:val="Fuentedeprrafopredeter"/>
    <w:uiPriority w:val="99"/>
    <w:unhideWhenUsed/>
    <w:rsid w:val="00196B2F"/>
    <w:rPr>
      <w:color w:val="9FC0AE" w:themeColor="hyperlink"/>
      <w:u w:val="single"/>
    </w:rPr>
  </w:style>
  <w:style w:type="character" w:customStyle="1" w:styleId="Estilo2">
    <w:name w:val="Estilo2"/>
    <w:basedOn w:val="Fuentedeprrafopredeter"/>
    <w:uiPriority w:val="99"/>
    <w:rsid w:val="00196B2F"/>
    <w:rPr>
      <w:color w:val="6C7572" w:themeColor="accent3"/>
    </w:rPr>
  </w:style>
  <w:style w:type="character" w:customStyle="1" w:styleId="Estilo3">
    <w:name w:val="Estilo3"/>
    <w:basedOn w:val="Fuentedeprrafopredeter"/>
    <w:uiPriority w:val="99"/>
    <w:rsid w:val="00196B2F"/>
    <w:rPr>
      <w:color w:val="6C7572" w:themeColor="background2"/>
    </w:rPr>
  </w:style>
  <w:style w:type="character" w:customStyle="1" w:styleId="Estilo4">
    <w:name w:val="Estilo4"/>
    <w:basedOn w:val="Fuentedeprrafopredeter"/>
    <w:uiPriority w:val="99"/>
    <w:rsid w:val="00196B2F"/>
    <w:rPr>
      <w:color w:val="6C7572" w:themeColor="background2"/>
    </w:rPr>
  </w:style>
  <w:style w:type="character" w:customStyle="1" w:styleId="Estilo5">
    <w:name w:val="Estilo5"/>
    <w:basedOn w:val="Fuentedeprrafopredeter"/>
    <w:uiPriority w:val="99"/>
    <w:rsid w:val="00196B2F"/>
    <w:rPr>
      <w:color w:val="87B09A" w:themeColor="accent6"/>
    </w:rPr>
  </w:style>
  <w:style w:type="character" w:customStyle="1" w:styleId="Estilo6">
    <w:name w:val="Estilo6"/>
    <w:basedOn w:val="Fuentedeprrafopredeter"/>
    <w:uiPriority w:val="99"/>
    <w:rsid w:val="00196B2F"/>
    <w:rPr>
      <w:b/>
      <w:color w:val="87B09A" w:themeColor="text2"/>
    </w:rPr>
  </w:style>
  <w:style w:type="paragraph" w:customStyle="1" w:styleId="TtuloGris">
    <w:name w:val="Título Gris"/>
    <w:basedOn w:val="Ttulo"/>
    <w:link w:val="TtuloGrisCar"/>
    <w:uiPriority w:val="99"/>
    <w:qFormat/>
    <w:rsid w:val="00196B2F"/>
    <w:rPr>
      <w:color w:val="6C7572" w:themeColor="background2"/>
    </w:rPr>
  </w:style>
  <w:style w:type="character" w:customStyle="1" w:styleId="TtuloGrisCar">
    <w:name w:val="Título Gris Car"/>
    <w:basedOn w:val="TtuloCar"/>
    <w:link w:val="TtuloGris"/>
    <w:uiPriority w:val="99"/>
    <w:rsid w:val="00196B2F"/>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196B2F"/>
    <w:pPr>
      <w:spacing w:after="100" w:line="259" w:lineRule="auto"/>
      <w:ind w:left="220"/>
    </w:pPr>
    <w:rPr>
      <w:lang w:eastAsia="es-ES"/>
    </w:rPr>
  </w:style>
  <w:style w:type="paragraph" w:styleId="TDC1">
    <w:name w:val="toc 1"/>
    <w:basedOn w:val="Normal"/>
    <w:next w:val="Normal"/>
    <w:autoRedefine/>
    <w:uiPriority w:val="99"/>
    <w:unhideWhenUsed/>
    <w:rsid w:val="00196B2F"/>
    <w:pPr>
      <w:spacing w:after="100" w:line="259" w:lineRule="auto"/>
    </w:pPr>
    <w:rPr>
      <w:lang w:eastAsia="es-ES"/>
    </w:rPr>
  </w:style>
  <w:style w:type="paragraph" w:styleId="TDC3">
    <w:name w:val="toc 3"/>
    <w:basedOn w:val="Normal"/>
    <w:next w:val="Normal"/>
    <w:autoRedefine/>
    <w:uiPriority w:val="99"/>
    <w:unhideWhenUsed/>
    <w:rsid w:val="00196B2F"/>
    <w:pPr>
      <w:spacing w:after="100" w:line="259" w:lineRule="auto"/>
      <w:ind w:left="440"/>
    </w:pPr>
    <w:rPr>
      <w:lang w:eastAsia="es-ES"/>
    </w:rPr>
  </w:style>
  <w:style w:type="table" w:customStyle="1" w:styleId="Tabladelista7concolores-nfasis32">
    <w:name w:val="Tabla de lista 7 con colores - Énfasis 32"/>
    <w:basedOn w:val="Tablanormal"/>
    <w:uiPriority w:val="99"/>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99"/>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99"/>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99"/>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99"/>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99"/>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99"/>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99"/>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99"/>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9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99"/>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9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99"/>
    <w:rsid w:val="00972D14"/>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99"/>
    <w:rsid w:val="00972D14"/>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99"/>
    <w:rsid w:val="00972D14"/>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99"/>
    <w:rsid w:val="00972D14"/>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99"/>
    <w:rsid w:val="00972D14"/>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99"/>
    <w:rsid w:val="00972D14"/>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99"/>
    <w:rsid w:val="00972D14"/>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99"/>
    <w:rsid w:val="00972D14"/>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99"/>
    <w:rsid w:val="00972D14"/>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99"/>
    <w:rsid w:val="00972D14"/>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99"/>
    <w:rsid w:val="00972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9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421">
    <w:name w:val="Tabla con cuadrícula421"/>
    <w:basedOn w:val="Tablanormal"/>
    <w:next w:val="Tablaconcuadrcula"/>
    <w:uiPriority w:val="1"/>
    <w:rsid w:val="00210919"/>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51">
    <w:name w:val="Tabla con cuadrícula51"/>
    <w:basedOn w:val="Tablanormal"/>
    <w:next w:val="Tablaconcuadrcula"/>
    <w:uiPriority w:val="1"/>
    <w:rsid w:val="009F19CC"/>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4">
    <w:name w:val="Tabla de lista 7 con colores - Énfasis 34"/>
    <w:basedOn w:val="Tablanormal"/>
    <w:uiPriority w:val="52"/>
    <w:rsid w:val="00196B2F"/>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4">
    <w:name w:val="Tabla de lista 7 con colores - Énfasis 24"/>
    <w:basedOn w:val="Tablanormal"/>
    <w:uiPriority w:val="52"/>
    <w:rsid w:val="00196B2F"/>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4">
    <w:name w:val="Tabla de lista 7 con colores - Énfasis 14"/>
    <w:basedOn w:val="Tablanormal"/>
    <w:uiPriority w:val="52"/>
    <w:rsid w:val="00196B2F"/>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4">
    <w:name w:val="Tabla de lista 7 con colores4"/>
    <w:basedOn w:val="Tablanormal"/>
    <w:uiPriority w:val="52"/>
    <w:rsid w:val="00196B2F"/>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4">
    <w:name w:val="Tabla de lista 7 con colores - Énfasis 54"/>
    <w:basedOn w:val="Tablanormal"/>
    <w:uiPriority w:val="52"/>
    <w:rsid w:val="00196B2F"/>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4">
    <w:name w:val="Tabla de lista 7 con colores - Énfasis 64"/>
    <w:basedOn w:val="Tablanormal"/>
    <w:uiPriority w:val="52"/>
    <w:rsid w:val="00196B2F"/>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4">
    <w:name w:val="Tabla de lista 7 con colores - Énfasis 44"/>
    <w:basedOn w:val="Tablanormal"/>
    <w:uiPriority w:val="52"/>
    <w:rsid w:val="00196B2F"/>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4">
    <w:name w:val="Tabla de lista 5 oscura - Énfasis 54"/>
    <w:basedOn w:val="Tablanormal"/>
    <w:uiPriority w:val="50"/>
    <w:rsid w:val="00196B2F"/>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2">
    <w:name w:val="Tabla con cuadrícula 5 oscura - Énfasis 6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2">
    <w:name w:val="Tabla con cuadrícula 5 oscura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2">
    <w:name w:val="Tabla con cuadrícula 5 oscura - Énfasis 5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4">
    <w:name w:val="Tabla de lista 5 oscura - Énfasis 44"/>
    <w:basedOn w:val="Tablanormal"/>
    <w:uiPriority w:val="50"/>
    <w:rsid w:val="00196B2F"/>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4">
    <w:name w:val="Tabla de lista 4 - Énfasis 64"/>
    <w:basedOn w:val="Tablanormal"/>
    <w:uiPriority w:val="49"/>
    <w:rsid w:val="00196B2F"/>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2">
    <w:name w:val="Tabla con cuadrícula clara2"/>
    <w:basedOn w:val="Tablanormal"/>
    <w:uiPriority w:val="40"/>
    <w:rsid w:val="00196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1">
    <w:name w:val="Lista clara1"/>
    <w:uiPriority w:val="99"/>
    <w:rsid w:val="001C2427"/>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concuadrcula3">
    <w:name w:val="Tabla con cuadrícula3"/>
    <w:uiPriority w:val="99"/>
    <w:rsid w:val="001C2427"/>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customStyle="1" w:styleId="Default">
    <w:name w:val="Default"/>
    <w:uiPriority w:val="99"/>
    <w:rsid w:val="001C2427"/>
    <w:pPr>
      <w:autoSpaceDE w:val="0"/>
      <w:autoSpaceDN w:val="0"/>
      <w:adjustRightInd w:val="0"/>
      <w:spacing w:after="0" w:line="240" w:lineRule="auto"/>
    </w:pPr>
    <w:rPr>
      <w:rFonts w:ascii="Arial Unicode MS" w:eastAsia="Times New Roman" w:hAnsi="Times New Roman" w:cs="Arial Unicode MS"/>
      <w:color w:val="000000"/>
      <w:sz w:val="24"/>
      <w:szCs w:val="24"/>
      <w:lang w:val="es-ES" w:eastAsia="es-ES"/>
    </w:rPr>
  </w:style>
  <w:style w:type="character" w:customStyle="1" w:styleId="PrrafodelistaCar">
    <w:name w:val="Párrafo de lista Car"/>
    <w:basedOn w:val="Fuentedeprrafopredeter"/>
    <w:link w:val="Prrafodelista"/>
    <w:locked/>
    <w:rsid w:val="001C2427"/>
    <w:rPr>
      <w:rFonts w:eastAsiaTheme="minorHAnsi"/>
      <w:sz w:val="22"/>
      <w:szCs w:val="22"/>
      <w:lang w:val="es-ES" w:eastAsia="en-US"/>
    </w:rPr>
  </w:style>
  <w:style w:type="paragraph" w:customStyle="1" w:styleId="Standard">
    <w:name w:val="Standard"/>
    <w:rsid w:val="001C2427"/>
    <w:pPr>
      <w:suppressAutoHyphens/>
      <w:autoSpaceDN w:val="0"/>
      <w:spacing w:line="259" w:lineRule="auto"/>
      <w:textAlignment w:val="baseline"/>
    </w:pPr>
    <w:rPr>
      <w:rFonts w:ascii="Calibri" w:eastAsia="Calibri" w:hAnsi="Calibri" w:cs="F"/>
      <w:sz w:val="22"/>
      <w:szCs w:val="22"/>
      <w:lang w:val="es-ES" w:eastAsia="en-US"/>
    </w:rPr>
  </w:style>
  <w:style w:type="paragraph" w:customStyle="1" w:styleId="Heading">
    <w:name w:val="Heading"/>
    <w:basedOn w:val="Standard"/>
    <w:next w:val="Textbody"/>
    <w:rsid w:val="001C242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C2427"/>
    <w:pPr>
      <w:spacing w:after="140" w:line="276" w:lineRule="auto"/>
    </w:pPr>
  </w:style>
  <w:style w:type="paragraph" w:styleId="Lista">
    <w:name w:val="List"/>
    <w:basedOn w:val="Textbody"/>
    <w:rsid w:val="001C2427"/>
    <w:rPr>
      <w:rFonts w:cs="Arial"/>
      <w:sz w:val="24"/>
    </w:rPr>
  </w:style>
  <w:style w:type="paragraph" w:customStyle="1" w:styleId="Index">
    <w:name w:val="Index"/>
    <w:basedOn w:val="Standard"/>
    <w:rsid w:val="001C2427"/>
    <w:pPr>
      <w:suppressLineNumbers/>
    </w:pPr>
    <w:rPr>
      <w:rFonts w:cs="Arial"/>
      <w:sz w:val="24"/>
    </w:rPr>
  </w:style>
  <w:style w:type="paragraph" w:customStyle="1" w:styleId="HeaderandFooter">
    <w:name w:val="Header and Footer"/>
    <w:basedOn w:val="Standard"/>
    <w:rsid w:val="001C2427"/>
  </w:style>
  <w:style w:type="paragraph" w:customStyle="1" w:styleId="parrafo2">
    <w:name w:val="parrafo_2"/>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1C2427"/>
    <w:pPr>
      <w:spacing w:after="100"/>
    </w:pPr>
  </w:style>
  <w:style w:type="character" w:customStyle="1" w:styleId="Internetlink">
    <w:name w:val="Internet link"/>
    <w:basedOn w:val="Fuentedeprrafopredeter"/>
    <w:rsid w:val="001C2427"/>
    <w:rPr>
      <w:color w:val="0563C1"/>
      <w:u w:val="single"/>
    </w:rPr>
  </w:style>
  <w:style w:type="character" w:customStyle="1" w:styleId="UnresolvedMention">
    <w:name w:val="Unresolved Mention"/>
    <w:basedOn w:val="Fuentedeprrafopredeter"/>
    <w:rsid w:val="001C2427"/>
    <w:rPr>
      <w:color w:val="605E5C"/>
      <w:shd w:val="clear" w:color="auto" w:fill="E1DFDD"/>
    </w:rPr>
  </w:style>
  <w:style w:type="character" w:customStyle="1" w:styleId="VisitedInternetLink">
    <w:name w:val="Visited Internet Link"/>
    <w:basedOn w:val="Fuentedeprrafopredeter"/>
    <w:rsid w:val="001C2427"/>
    <w:rPr>
      <w:color w:val="954F72"/>
      <w:u w:val="single"/>
    </w:rPr>
  </w:style>
  <w:style w:type="character" w:customStyle="1" w:styleId="ListLabel1">
    <w:name w:val="ListLabel 1"/>
    <w:rsid w:val="001C2427"/>
    <w:rPr>
      <w:rFonts w:cs="Courier New"/>
    </w:rPr>
  </w:style>
  <w:style w:type="character" w:customStyle="1" w:styleId="ListLabel2">
    <w:name w:val="ListLabel 2"/>
    <w:rsid w:val="001C2427"/>
    <w:rPr>
      <w:rFonts w:cs="Courier New"/>
    </w:rPr>
  </w:style>
  <w:style w:type="character" w:customStyle="1" w:styleId="ListLabel3">
    <w:name w:val="ListLabel 3"/>
    <w:rsid w:val="001C2427"/>
    <w:rPr>
      <w:rFonts w:cs="Courier New"/>
    </w:rPr>
  </w:style>
  <w:style w:type="character" w:customStyle="1" w:styleId="ListLabel4">
    <w:name w:val="ListLabel 4"/>
    <w:rsid w:val="001C2427"/>
    <w:rPr>
      <w:rFonts w:eastAsia="Calibri" w:cs="Times New Roman"/>
    </w:rPr>
  </w:style>
  <w:style w:type="character" w:customStyle="1" w:styleId="ListLabel5">
    <w:name w:val="ListLabel 5"/>
    <w:rsid w:val="001C2427"/>
    <w:rPr>
      <w:rFonts w:eastAsia="Calibri" w:cs="F"/>
    </w:rPr>
  </w:style>
  <w:style w:type="character" w:customStyle="1" w:styleId="ListLabel6">
    <w:name w:val="ListLabel 6"/>
    <w:rsid w:val="001C2427"/>
    <w:rPr>
      <w:rFonts w:cs="Courier New"/>
    </w:rPr>
  </w:style>
  <w:style w:type="character" w:customStyle="1" w:styleId="ListLabel7">
    <w:name w:val="ListLabel 7"/>
    <w:rsid w:val="001C2427"/>
    <w:rPr>
      <w:rFonts w:cs="Courier New"/>
    </w:rPr>
  </w:style>
  <w:style w:type="character" w:customStyle="1" w:styleId="ListLabel8">
    <w:name w:val="ListLabel 8"/>
    <w:rsid w:val="001C2427"/>
    <w:rPr>
      <w:rFonts w:cs="Courier New"/>
    </w:rPr>
  </w:style>
  <w:style w:type="character" w:customStyle="1" w:styleId="ListLabel9">
    <w:name w:val="ListLabel 9"/>
    <w:rsid w:val="001C2427"/>
    <w:rPr>
      <w:rFonts w:cs="Courier New"/>
    </w:rPr>
  </w:style>
  <w:style w:type="character" w:customStyle="1" w:styleId="ListLabel10">
    <w:name w:val="ListLabel 10"/>
    <w:rsid w:val="001C2427"/>
    <w:rPr>
      <w:rFonts w:cs="Courier New"/>
    </w:rPr>
  </w:style>
  <w:style w:type="character" w:customStyle="1" w:styleId="ListLabel11">
    <w:name w:val="ListLabel 11"/>
    <w:rsid w:val="001C2427"/>
    <w:rPr>
      <w:rFonts w:cs="Courier New"/>
    </w:rPr>
  </w:style>
  <w:style w:type="character" w:customStyle="1" w:styleId="ListLabel12">
    <w:name w:val="ListLabel 12"/>
    <w:rsid w:val="001C2427"/>
    <w:rPr>
      <w:rFonts w:cs="Courier New"/>
    </w:rPr>
  </w:style>
  <w:style w:type="character" w:customStyle="1" w:styleId="ListLabel13">
    <w:name w:val="ListLabel 13"/>
    <w:rsid w:val="001C2427"/>
    <w:rPr>
      <w:rFonts w:cs="Courier New"/>
    </w:rPr>
  </w:style>
  <w:style w:type="character" w:customStyle="1" w:styleId="ListLabel14">
    <w:name w:val="ListLabel 14"/>
    <w:rsid w:val="001C2427"/>
    <w:rPr>
      <w:rFonts w:cs="Courier New"/>
    </w:rPr>
  </w:style>
  <w:style w:type="character" w:customStyle="1" w:styleId="ListLabel15">
    <w:name w:val="ListLabel 15"/>
    <w:rsid w:val="001C2427"/>
    <w:rPr>
      <w:rFonts w:cs="Courier New"/>
    </w:rPr>
  </w:style>
  <w:style w:type="character" w:customStyle="1" w:styleId="ListLabel16">
    <w:name w:val="ListLabel 16"/>
    <w:rsid w:val="001C2427"/>
    <w:rPr>
      <w:rFonts w:cs="Courier New"/>
    </w:rPr>
  </w:style>
  <w:style w:type="character" w:customStyle="1" w:styleId="ListLabel17">
    <w:name w:val="ListLabel 17"/>
    <w:rsid w:val="001C2427"/>
    <w:rPr>
      <w:rFonts w:cs="Courier New"/>
    </w:rPr>
  </w:style>
  <w:style w:type="character" w:customStyle="1" w:styleId="ListLabel18">
    <w:name w:val="ListLabel 18"/>
    <w:rsid w:val="001C2427"/>
    <w:rPr>
      <w:rFonts w:cs="Courier New"/>
    </w:rPr>
  </w:style>
  <w:style w:type="character" w:customStyle="1" w:styleId="ListLabel19">
    <w:name w:val="ListLabel 19"/>
    <w:rsid w:val="001C2427"/>
    <w:rPr>
      <w:rFonts w:cs="Courier New"/>
    </w:rPr>
  </w:style>
  <w:style w:type="character" w:customStyle="1" w:styleId="ListLabel20">
    <w:name w:val="ListLabel 20"/>
    <w:rsid w:val="001C2427"/>
    <w:rPr>
      <w:rFonts w:cs="Courier New"/>
    </w:rPr>
  </w:style>
  <w:style w:type="character" w:customStyle="1" w:styleId="ListLabel21">
    <w:name w:val="ListLabel 21"/>
    <w:rsid w:val="001C2427"/>
    <w:rPr>
      <w:sz w:val="20"/>
    </w:rPr>
  </w:style>
  <w:style w:type="character" w:customStyle="1" w:styleId="ListLabel22">
    <w:name w:val="ListLabel 22"/>
    <w:rsid w:val="001C2427"/>
    <w:rPr>
      <w:sz w:val="20"/>
    </w:rPr>
  </w:style>
  <w:style w:type="character" w:customStyle="1" w:styleId="ListLabel23">
    <w:name w:val="ListLabel 23"/>
    <w:rsid w:val="001C2427"/>
    <w:rPr>
      <w:sz w:val="20"/>
    </w:rPr>
  </w:style>
  <w:style w:type="character" w:customStyle="1" w:styleId="ListLabel24">
    <w:name w:val="ListLabel 24"/>
    <w:rsid w:val="001C2427"/>
    <w:rPr>
      <w:sz w:val="20"/>
    </w:rPr>
  </w:style>
  <w:style w:type="character" w:customStyle="1" w:styleId="ListLabel25">
    <w:name w:val="ListLabel 25"/>
    <w:rsid w:val="001C2427"/>
    <w:rPr>
      <w:sz w:val="20"/>
    </w:rPr>
  </w:style>
  <w:style w:type="character" w:customStyle="1" w:styleId="ListLabel26">
    <w:name w:val="ListLabel 26"/>
    <w:rsid w:val="001C2427"/>
    <w:rPr>
      <w:sz w:val="20"/>
    </w:rPr>
  </w:style>
  <w:style w:type="character" w:customStyle="1" w:styleId="ListLabel27">
    <w:name w:val="ListLabel 27"/>
    <w:rsid w:val="001C2427"/>
    <w:rPr>
      <w:sz w:val="20"/>
    </w:rPr>
  </w:style>
  <w:style w:type="character" w:customStyle="1" w:styleId="ListLabel28">
    <w:name w:val="ListLabel 28"/>
    <w:rsid w:val="001C2427"/>
    <w:rPr>
      <w:sz w:val="20"/>
    </w:rPr>
  </w:style>
  <w:style w:type="character" w:customStyle="1" w:styleId="ListLabel29">
    <w:name w:val="ListLabel 29"/>
    <w:rsid w:val="001C2427"/>
    <w:rPr>
      <w:sz w:val="20"/>
    </w:rPr>
  </w:style>
  <w:style w:type="character" w:customStyle="1" w:styleId="ListLabel30">
    <w:name w:val="ListLabel 30"/>
    <w:rsid w:val="001C2427"/>
    <w:rPr>
      <w:rFonts w:cs="Courier New"/>
    </w:rPr>
  </w:style>
  <w:style w:type="character" w:customStyle="1" w:styleId="ListLabel31">
    <w:name w:val="ListLabel 31"/>
    <w:rsid w:val="001C2427"/>
    <w:rPr>
      <w:rFonts w:cs="Courier New"/>
    </w:rPr>
  </w:style>
  <w:style w:type="character" w:customStyle="1" w:styleId="ListLabel32">
    <w:name w:val="ListLabel 32"/>
    <w:rsid w:val="001C2427"/>
    <w:rPr>
      <w:rFonts w:cs="Courier New"/>
    </w:rPr>
  </w:style>
  <w:style w:type="character" w:customStyle="1" w:styleId="ListLabel33">
    <w:name w:val="ListLabel 33"/>
    <w:rsid w:val="001C2427"/>
    <w:rPr>
      <w:rFonts w:cs="Courier New"/>
    </w:rPr>
  </w:style>
  <w:style w:type="character" w:customStyle="1" w:styleId="ListLabel34">
    <w:name w:val="ListLabel 34"/>
    <w:rsid w:val="001C2427"/>
    <w:rPr>
      <w:rFonts w:cs="Courier New"/>
    </w:rPr>
  </w:style>
  <w:style w:type="character" w:customStyle="1" w:styleId="ListLabel35">
    <w:name w:val="ListLabel 35"/>
    <w:rsid w:val="001C2427"/>
    <w:rPr>
      <w:rFonts w:cs="Courier New"/>
    </w:rPr>
  </w:style>
  <w:style w:type="character" w:customStyle="1" w:styleId="ListLabel36">
    <w:name w:val="ListLabel 36"/>
    <w:rsid w:val="001C2427"/>
    <w:rPr>
      <w:rFonts w:cs="Courier New"/>
    </w:rPr>
  </w:style>
  <w:style w:type="character" w:customStyle="1" w:styleId="ListLabel37">
    <w:name w:val="ListLabel 37"/>
    <w:rsid w:val="001C2427"/>
    <w:rPr>
      <w:rFonts w:cs="Courier New"/>
    </w:rPr>
  </w:style>
  <w:style w:type="character" w:customStyle="1" w:styleId="ListLabel38">
    <w:name w:val="ListLabel 38"/>
    <w:rsid w:val="001C2427"/>
    <w:rPr>
      <w:rFonts w:cs="Courier New"/>
    </w:rPr>
  </w:style>
  <w:style w:type="character" w:customStyle="1" w:styleId="ListLabel39">
    <w:name w:val="ListLabel 39"/>
    <w:rsid w:val="001C2427"/>
    <w:rPr>
      <w:rFonts w:cs="Courier New"/>
    </w:rPr>
  </w:style>
  <w:style w:type="character" w:customStyle="1" w:styleId="ListLabel40">
    <w:name w:val="ListLabel 40"/>
    <w:rsid w:val="001C2427"/>
    <w:rPr>
      <w:rFonts w:cs="Courier New"/>
    </w:rPr>
  </w:style>
  <w:style w:type="character" w:customStyle="1" w:styleId="ListLabel41">
    <w:name w:val="ListLabel 41"/>
    <w:rsid w:val="001C2427"/>
    <w:rPr>
      <w:rFonts w:cs="Courier New"/>
    </w:rPr>
  </w:style>
  <w:style w:type="character" w:customStyle="1" w:styleId="ListLabel42">
    <w:name w:val="ListLabel 42"/>
    <w:rsid w:val="001C2427"/>
    <w:rPr>
      <w:rFonts w:cs="Courier New"/>
    </w:rPr>
  </w:style>
  <w:style w:type="character" w:customStyle="1" w:styleId="ListLabel43">
    <w:name w:val="ListLabel 43"/>
    <w:rsid w:val="001C2427"/>
    <w:rPr>
      <w:rFonts w:cs="Courier New"/>
    </w:rPr>
  </w:style>
  <w:style w:type="character" w:customStyle="1" w:styleId="ListLabel44">
    <w:name w:val="ListLabel 44"/>
    <w:rsid w:val="001C2427"/>
    <w:rPr>
      <w:rFonts w:cs="Courier New"/>
    </w:rPr>
  </w:style>
  <w:style w:type="character" w:customStyle="1" w:styleId="ListLabel45">
    <w:name w:val="ListLabel 45"/>
    <w:rsid w:val="001C2427"/>
    <w:rPr>
      <w:rFonts w:cs="Courier New"/>
    </w:rPr>
  </w:style>
  <w:style w:type="character" w:customStyle="1" w:styleId="ListLabel46">
    <w:name w:val="ListLabel 46"/>
    <w:rsid w:val="001C2427"/>
    <w:rPr>
      <w:rFonts w:cs="Courier New"/>
    </w:rPr>
  </w:style>
  <w:style w:type="character" w:customStyle="1" w:styleId="ListLabel47">
    <w:name w:val="ListLabel 47"/>
    <w:rsid w:val="001C2427"/>
    <w:rPr>
      <w:rFonts w:cs="Courier New"/>
    </w:rPr>
  </w:style>
  <w:style w:type="character" w:customStyle="1" w:styleId="ListLabel48">
    <w:name w:val="ListLabel 48"/>
    <w:rsid w:val="001C2427"/>
    <w:rPr>
      <w:rFonts w:cs="Courier New"/>
    </w:rPr>
  </w:style>
  <w:style w:type="character" w:customStyle="1" w:styleId="ListLabel49">
    <w:name w:val="ListLabel 49"/>
    <w:rsid w:val="001C2427"/>
    <w:rPr>
      <w:rFonts w:cs="Courier New"/>
    </w:rPr>
  </w:style>
  <w:style w:type="character" w:customStyle="1" w:styleId="ListLabel50">
    <w:name w:val="ListLabel 50"/>
    <w:rsid w:val="001C2427"/>
    <w:rPr>
      <w:rFonts w:cs="Courier New"/>
    </w:rPr>
  </w:style>
  <w:style w:type="character" w:customStyle="1" w:styleId="ListLabel51">
    <w:name w:val="ListLabel 51"/>
    <w:rsid w:val="001C2427"/>
    <w:rPr>
      <w:rFonts w:cs="Courier New"/>
    </w:rPr>
  </w:style>
  <w:style w:type="character" w:customStyle="1" w:styleId="ListLabel52">
    <w:name w:val="ListLabel 52"/>
    <w:rsid w:val="001C2427"/>
    <w:rPr>
      <w:rFonts w:cs="Courier New"/>
    </w:rPr>
  </w:style>
  <w:style w:type="character" w:customStyle="1" w:styleId="ListLabel53">
    <w:name w:val="ListLabel 53"/>
    <w:rsid w:val="001C2427"/>
    <w:rPr>
      <w:rFonts w:cs="Courier New"/>
    </w:rPr>
  </w:style>
  <w:style w:type="character" w:customStyle="1" w:styleId="ListLabel54">
    <w:name w:val="ListLabel 54"/>
    <w:rsid w:val="001C2427"/>
    <w:rPr>
      <w:rFonts w:cs="Courier New"/>
    </w:rPr>
  </w:style>
  <w:style w:type="character" w:customStyle="1" w:styleId="ListLabel55">
    <w:name w:val="ListLabel 55"/>
    <w:rsid w:val="001C2427"/>
    <w:rPr>
      <w:rFonts w:cs="Courier New"/>
    </w:rPr>
  </w:style>
  <w:style w:type="character" w:customStyle="1" w:styleId="ListLabel56">
    <w:name w:val="ListLabel 56"/>
    <w:rsid w:val="001C2427"/>
    <w:rPr>
      <w:rFonts w:cs="Courier New"/>
    </w:rPr>
  </w:style>
  <w:style w:type="character" w:customStyle="1" w:styleId="ListLabel57">
    <w:name w:val="ListLabel 57"/>
    <w:rsid w:val="001C2427"/>
    <w:rPr>
      <w:rFonts w:cs="Courier New"/>
    </w:rPr>
  </w:style>
  <w:style w:type="character" w:customStyle="1" w:styleId="ListLabel58">
    <w:name w:val="ListLabel 58"/>
    <w:rsid w:val="001C2427"/>
    <w:rPr>
      <w:rFonts w:cs="Courier New"/>
    </w:rPr>
  </w:style>
  <w:style w:type="character" w:customStyle="1" w:styleId="ListLabel59">
    <w:name w:val="ListLabel 59"/>
    <w:rsid w:val="001C2427"/>
    <w:rPr>
      <w:rFonts w:cs="Courier New"/>
    </w:rPr>
  </w:style>
  <w:style w:type="character" w:customStyle="1" w:styleId="ListLabel60">
    <w:name w:val="ListLabel 60"/>
    <w:rsid w:val="001C2427"/>
    <w:rPr>
      <w:sz w:val="20"/>
    </w:rPr>
  </w:style>
  <w:style w:type="character" w:customStyle="1" w:styleId="ListLabel61">
    <w:name w:val="ListLabel 61"/>
    <w:rsid w:val="001C2427"/>
    <w:rPr>
      <w:sz w:val="20"/>
    </w:rPr>
  </w:style>
  <w:style w:type="character" w:customStyle="1" w:styleId="ListLabel62">
    <w:name w:val="ListLabel 62"/>
    <w:rsid w:val="001C2427"/>
    <w:rPr>
      <w:sz w:val="20"/>
    </w:rPr>
  </w:style>
  <w:style w:type="character" w:customStyle="1" w:styleId="ListLabel63">
    <w:name w:val="ListLabel 63"/>
    <w:rsid w:val="001C2427"/>
    <w:rPr>
      <w:sz w:val="20"/>
    </w:rPr>
  </w:style>
  <w:style w:type="character" w:customStyle="1" w:styleId="ListLabel64">
    <w:name w:val="ListLabel 64"/>
    <w:rsid w:val="001C2427"/>
    <w:rPr>
      <w:sz w:val="20"/>
    </w:rPr>
  </w:style>
  <w:style w:type="character" w:customStyle="1" w:styleId="ListLabel65">
    <w:name w:val="ListLabel 65"/>
    <w:rsid w:val="001C2427"/>
    <w:rPr>
      <w:sz w:val="20"/>
    </w:rPr>
  </w:style>
  <w:style w:type="character" w:customStyle="1" w:styleId="ListLabel66">
    <w:name w:val="ListLabel 66"/>
    <w:rsid w:val="001C2427"/>
    <w:rPr>
      <w:rFonts w:cs="Courier New"/>
    </w:rPr>
  </w:style>
  <w:style w:type="character" w:customStyle="1" w:styleId="ListLabel67">
    <w:name w:val="ListLabel 67"/>
    <w:rsid w:val="001C2427"/>
    <w:rPr>
      <w:rFonts w:cs="Courier New"/>
    </w:rPr>
  </w:style>
  <w:style w:type="character" w:customStyle="1" w:styleId="ListLabel68">
    <w:name w:val="ListLabel 68"/>
    <w:rsid w:val="001C2427"/>
    <w:rPr>
      <w:rFonts w:cs="Courier New"/>
    </w:rPr>
  </w:style>
  <w:style w:type="character" w:customStyle="1" w:styleId="ListLabel69">
    <w:name w:val="ListLabel 69"/>
    <w:rsid w:val="001C2427"/>
    <w:rPr>
      <w:rFonts w:cs="Courier New"/>
    </w:rPr>
  </w:style>
  <w:style w:type="character" w:customStyle="1" w:styleId="ListLabel70">
    <w:name w:val="ListLabel 70"/>
    <w:rsid w:val="001C2427"/>
    <w:rPr>
      <w:rFonts w:cs="Courier New"/>
    </w:rPr>
  </w:style>
  <w:style w:type="character" w:customStyle="1" w:styleId="ListLabel71">
    <w:name w:val="ListLabel 71"/>
    <w:rsid w:val="001C2427"/>
    <w:rPr>
      <w:rFonts w:cs="Courier New"/>
    </w:rPr>
  </w:style>
  <w:style w:type="character" w:customStyle="1" w:styleId="ListLabel72">
    <w:name w:val="ListLabel 72"/>
    <w:rsid w:val="001C2427"/>
    <w:rPr>
      <w:sz w:val="20"/>
    </w:rPr>
  </w:style>
  <w:style w:type="character" w:customStyle="1" w:styleId="ListLabel73">
    <w:name w:val="ListLabel 73"/>
    <w:rsid w:val="001C2427"/>
    <w:rPr>
      <w:sz w:val="20"/>
    </w:rPr>
  </w:style>
  <w:style w:type="character" w:customStyle="1" w:styleId="ListLabel74">
    <w:name w:val="ListLabel 74"/>
    <w:rsid w:val="001C2427"/>
    <w:rPr>
      <w:rFonts w:cs="Courier New"/>
    </w:rPr>
  </w:style>
  <w:style w:type="character" w:customStyle="1" w:styleId="ListLabel75">
    <w:name w:val="ListLabel 75"/>
    <w:rsid w:val="001C2427"/>
    <w:rPr>
      <w:rFonts w:cs="Courier New"/>
    </w:rPr>
  </w:style>
  <w:style w:type="character" w:customStyle="1" w:styleId="ListLabel76">
    <w:name w:val="ListLabel 76"/>
    <w:rsid w:val="001C2427"/>
    <w:rPr>
      <w:rFonts w:cs="Courier New"/>
    </w:rPr>
  </w:style>
  <w:style w:type="character" w:customStyle="1" w:styleId="IndexLink">
    <w:name w:val="Index Link"/>
    <w:rsid w:val="001C2427"/>
  </w:style>
  <w:style w:type="numbering" w:customStyle="1" w:styleId="Sinlista1">
    <w:name w:val="Sin lista1"/>
    <w:basedOn w:val="Sinlista"/>
    <w:rsid w:val="001C2427"/>
    <w:pPr>
      <w:numPr>
        <w:numId w:val="1"/>
      </w:numPr>
    </w:pPr>
  </w:style>
  <w:style w:type="numbering" w:customStyle="1" w:styleId="WWNum1">
    <w:name w:val="WWNum1"/>
    <w:basedOn w:val="Sinlista"/>
    <w:rsid w:val="001C2427"/>
    <w:pPr>
      <w:numPr>
        <w:numId w:val="2"/>
      </w:numPr>
    </w:pPr>
  </w:style>
  <w:style w:type="numbering" w:customStyle="1" w:styleId="WWNum2">
    <w:name w:val="WWNum2"/>
    <w:basedOn w:val="Sinlista"/>
    <w:rsid w:val="001C2427"/>
    <w:pPr>
      <w:numPr>
        <w:numId w:val="3"/>
      </w:numPr>
    </w:pPr>
  </w:style>
  <w:style w:type="numbering" w:customStyle="1" w:styleId="WWNum3">
    <w:name w:val="WWNum3"/>
    <w:basedOn w:val="Sinlista"/>
    <w:rsid w:val="001C2427"/>
    <w:pPr>
      <w:numPr>
        <w:numId w:val="4"/>
      </w:numPr>
    </w:pPr>
  </w:style>
  <w:style w:type="numbering" w:customStyle="1" w:styleId="WWNum4">
    <w:name w:val="WWNum4"/>
    <w:basedOn w:val="Sinlista"/>
    <w:rsid w:val="001C2427"/>
    <w:pPr>
      <w:numPr>
        <w:numId w:val="5"/>
      </w:numPr>
    </w:pPr>
  </w:style>
  <w:style w:type="numbering" w:customStyle="1" w:styleId="WWNum5">
    <w:name w:val="WWNum5"/>
    <w:basedOn w:val="Sinlista"/>
    <w:rsid w:val="001C2427"/>
    <w:pPr>
      <w:numPr>
        <w:numId w:val="6"/>
      </w:numPr>
    </w:pPr>
  </w:style>
  <w:style w:type="numbering" w:customStyle="1" w:styleId="WWNum6">
    <w:name w:val="WWNum6"/>
    <w:basedOn w:val="Sinlista"/>
    <w:rsid w:val="001C2427"/>
    <w:pPr>
      <w:numPr>
        <w:numId w:val="7"/>
      </w:numPr>
    </w:pPr>
  </w:style>
  <w:style w:type="numbering" w:customStyle="1" w:styleId="WWNum7">
    <w:name w:val="WWNum7"/>
    <w:basedOn w:val="Sinlista"/>
    <w:rsid w:val="001C2427"/>
    <w:pPr>
      <w:numPr>
        <w:numId w:val="8"/>
      </w:numPr>
    </w:pPr>
  </w:style>
  <w:style w:type="numbering" w:customStyle="1" w:styleId="WWNum8">
    <w:name w:val="WWNum8"/>
    <w:basedOn w:val="Sinlista"/>
    <w:rsid w:val="001C2427"/>
    <w:pPr>
      <w:numPr>
        <w:numId w:val="9"/>
      </w:numPr>
    </w:pPr>
  </w:style>
  <w:style w:type="numbering" w:customStyle="1" w:styleId="WWNum9">
    <w:name w:val="WWNum9"/>
    <w:basedOn w:val="Sinlista"/>
    <w:rsid w:val="001C2427"/>
    <w:pPr>
      <w:numPr>
        <w:numId w:val="10"/>
      </w:numPr>
    </w:pPr>
  </w:style>
  <w:style w:type="numbering" w:customStyle="1" w:styleId="WWNum10">
    <w:name w:val="WWNum10"/>
    <w:basedOn w:val="Sinlista"/>
    <w:rsid w:val="001C2427"/>
    <w:pPr>
      <w:numPr>
        <w:numId w:val="11"/>
      </w:numPr>
    </w:pPr>
  </w:style>
  <w:style w:type="numbering" w:customStyle="1" w:styleId="WWNum11">
    <w:name w:val="WWNum11"/>
    <w:basedOn w:val="Sinlista"/>
    <w:rsid w:val="001C2427"/>
    <w:pPr>
      <w:numPr>
        <w:numId w:val="12"/>
      </w:numPr>
    </w:pPr>
  </w:style>
  <w:style w:type="numbering" w:customStyle="1" w:styleId="WWNum12">
    <w:name w:val="WWNum12"/>
    <w:basedOn w:val="Sinlista"/>
    <w:rsid w:val="001C2427"/>
    <w:pPr>
      <w:numPr>
        <w:numId w:val="13"/>
      </w:numPr>
    </w:pPr>
  </w:style>
  <w:style w:type="numbering" w:customStyle="1" w:styleId="WWNum13">
    <w:name w:val="WWNum13"/>
    <w:basedOn w:val="Sinlista"/>
    <w:rsid w:val="001C2427"/>
    <w:pPr>
      <w:numPr>
        <w:numId w:val="14"/>
      </w:numPr>
    </w:pPr>
  </w:style>
  <w:style w:type="numbering" w:customStyle="1" w:styleId="WWNum14">
    <w:name w:val="WWNum14"/>
    <w:basedOn w:val="Sinlista"/>
    <w:rsid w:val="001C2427"/>
    <w:pPr>
      <w:numPr>
        <w:numId w:val="15"/>
      </w:numPr>
    </w:pPr>
  </w:style>
  <w:style w:type="numbering" w:customStyle="1" w:styleId="WWNum15">
    <w:name w:val="WWNum15"/>
    <w:basedOn w:val="Sinlista"/>
    <w:rsid w:val="001C2427"/>
    <w:pPr>
      <w:numPr>
        <w:numId w:val="16"/>
      </w:numPr>
    </w:pPr>
  </w:style>
  <w:style w:type="numbering" w:customStyle="1" w:styleId="WWNum16">
    <w:name w:val="WWNum16"/>
    <w:basedOn w:val="Sinlista"/>
    <w:rsid w:val="001C2427"/>
    <w:pPr>
      <w:numPr>
        <w:numId w:val="17"/>
      </w:numPr>
    </w:pPr>
  </w:style>
  <w:style w:type="numbering" w:customStyle="1" w:styleId="WWNum17">
    <w:name w:val="WWNum17"/>
    <w:basedOn w:val="Sinlista"/>
    <w:rsid w:val="001C2427"/>
    <w:pPr>
      <w:numPr>
        <w:numId w:val="18"/>
      </w:numPr>
    </w:pPr>
  </w:style>
  <w:style w:type="numbering" w:customStyle="1" w:styleId="WWNum18">
    <w:name w:val="WWNum18"/>
    <w:basedOn w:val="Sinlista"/>
    <w:rsid w:val="001C2427"/>
    <w:pPr>
      <w:numPr>
        <w:numId w:val="19"/>
      </w:numPr>
    </w:pPr>
  </w:style>
  <w:style w:type="numbering" w:customStyle="1" w:styleId="WWNum19">
    <w:name w:val="WWNum19"/>
    <w:basedOn w:val="Sinlista"/>
    <w:rsid w:val="001C2427"/>
    <w:pPr>
      <w:numPr>
        <w:numId w:val="20"/>
      </w:numPr>
    </w:pPr>
  </w:style>
  <w:style w:type="numbering" w:customStyle="1" w:styleId="WWNum20">
    <w:name w:val="WWNum20"/>
    <w:basedOn w:val="Sinlista"/>
    <w:rsid w:val="001C2427"/>
    <w:pPr>
      <w:numPr>
        <w:numId w:val="21"/>
      </w:numPr>
    </w:pPr>
  </w:style>
  <w:style w:type="numbering" w:customStyle="1" w:styleId="WWNum21">
    <w:name w:val="WWNum21"/>
    <w:basedOn w:val="Sinlista"/>
    <w:rsid w:val="001C2427"/>
    <w:pPr>
      <w:numPr>
        <w:numId w:val="22"/>
      </w:numPr>
    </w:pPr>
  </w:style>
  <w:style w:type="numbering" w:customStyle="1" w:styleId="WWNum22">
    <w:name w:val="WWNum22"/>
    <w:basedOn w:val="Sinlista"/>
    <w:rsid w:val="001C2427"/>
    <w:pPr>
      <w:numPr>
        <w:numId w:val="23"/>
      </w:numPr>
    </w:pPr>
  </w:style>
  <w:style w:type="numbering" w:customStyle="1" w:styleId="WWNum23">
    <w:name w:val="WWNum23"/>
    <w:basedOn w:val="Sinlista"/>
    <w:rsid w:val="001C2427"/>
    <w:pPr>
      <w:numPr>
        <w:numId w:val="24"/>
      </w:numPr>
    </w:pPr>
  </w:style>
  <w:style w:type="numbering" w:customStyle="1" w:styleId="WWNum24">
    <w:name w:val="WWNum24"/>
    <w:basedOn w:val="Sinlista"/>
    <w:rsid w:val="001C2427"/>
    <w:pPr>
      <w:numPr>
        <w:numId w:val="25"/>
      </w:numPr>
    </w:pPr>
  </w:style>
  <w:style w:type="numbering" w:customStyle="1" w:styleId="WWNum25">
    <w:name w:val="WWNum25"/>
    <w:basedOn w:val="Sinlista"/>
    <w:rsid w:val="001C2427"/>
    <w:pPr>
      <w:numPr>
        <w:numId w:val="26"/>
      </w:numPr>
    </w:pPr>
  </w:style>
  <w:style w:type="numbering" w:customStyle="1" w:styleId="WWNum26">
    <w:name w:val="WWNum26"/>
    <w:basedOn w:val="Sinlista"/>
    <w:rsid w:val="001C2427"/>
    <w:pPr>
      <w:numPr>
        <w:numId w:val="27"/>
      </w:numPr>
    </w:pPr>
  </w:style>
  <w:style w:type="numbering" w:customStyle="1" w:styleId="WWNum27">
    <w:name w:val="WWNum27"/>
    <w:basedOn w:val="Sinlista"/>
    <w:rsid w:val="001C2427"/>
    <w:pPr>
      <w:numPr>
        <w:numId w:val="28"/>
      </w:numPr>
    </w:pPr>
  </w:style>
  <w:style w:type="numbering" w:customStyle="1" w:styleId="WWNum28">
    <w:name w:val="WWNum28"/>
    <w:basedOn w:val="Sinlista"/>
    <w:rsid w:val="001C2427"/>
    <w:pPr>
      <w:numPr>
        <w:numId w:val="29"/>
      </w:numPr>
    </w:pPr>
  </w:style>
  <w:style w:type="numbering" w:customStyle="1" w:styleId="WWNum29">
    <w:name w:val="WWNum29"/>
    <w:basedOn w:val="Sinlista"/>
    <w:rsid w:val="001C2427"/>
    <w:pPr>
      <w:numPr>
        <w:numId w:val="30"/>
      </w:numPr>
    </w:pPr>
  </w:style>
  <w:style w:type="numbering" w:customStyle="1" w:styleId="WWNum30">
    <w:name w:val="WWNum30"/>
    <w:basedOn w:val="Sinlista"/>
    <w:rsid w:val="001C2427"/>
    <w:pPr>
      <w:numPr>
        <w:numId w:val="31"/>
      </w:numPr>
    </w:pPr>
  </w:style>
  <w:style w:type="numbering" w:customStyle="1" w:styleId="WWNum31">
    <w:name w:val="WWNum31"/>
    <w:basedOn w:val="Sinlista"/>
    <w:rsid w:val="001C2427"/>
    <w:pPr>
      <w:numPr>
        <w:numId w:val="32"/>
      </w:numPr>
    </w:pPr>
  </w:style>
  <w:style w:type="numbering" w:customStyle="1" w:styleId="WWNum32">
    <w:name w:val="WWNum32"/>
    <w:basedOn w:val="Sinlista"/>
    <w:rsid w:val="001C2427"/>
    <w:pPr>
      <w:numPr>
        <w:numId w:val="33"/>
      </w:numPr>
    </w:pPr>
  </w:style>
  <w:style w:type="numbering" w:customStyle="1" w:styleId="WWNum33">
    <w:name w:val="WWNum33"/>
    <w:basedOn w:val="Sinlista"/>
    <w:rsid w:val="001C2427"/>
    <w:pPr>
      <w:numPr>
        <w:numId w:val="34"/>
      </w:numPr>
    </w:pPr>
  </w:style>
  <w:style w:type="numbering" w:customStyle="1" w:styleId="WWNum34">
    <w:name w:val="WWNum34"/>
    <w:basedOn w:val="Sinlista"/>
    <w:rsid w:val="001C2427"/>
    <w:pPr>
      <w:numPr>
        <w:numId w:val="35"/>
      </w:numPr>
    </w:pPr>
  </w:style>
  <w:style w:type="numbering" w:customStyle="1" w:styleId="WWNum35">
    <w:name w:val="WWNum35"/>
    <w:basedOn w:val="Sinlista"/>
    <w:rsid w:val="001C2427"/>
    <w:pPr>
      <w:numPr>
        <w:numId w:val="36"/>
      </w:numPr>
    </w:pPr>
  </w:style>
  <w:style w:type="numbering" w:customStyle="1" w:styleId="WWNum36">
    <w:name w:val="WWNum36"/>
    <w:basedOn w:val="Sinlista"/>
    <w:rsid w:val="001C2427"/>
    <w:pPr>
      <w:numPr>
        <w:numId w:val="37"/>
      </w:numPr>
    </w:pPr>
  </w:style>
  <w:style w:type="numbering" w:customStyle="1" w:styleId="WWNum37">
    <w:name w:val="WWNum37"/>
    <w:basedOn w:val="Sinlista"/>
    <w:rsid w:val="001C2427"/>
    <w:pPr>
      <w:numPr>
        <w:numId w:val="38"/>
      </w:numPr>
    </w:pPr>
  </w:style>
  <w:style w:type="numbering" w:customStyle="1" w:styleId="WWNum38">
    <w:name w:val="WWNum38"/>
    <w:basedOn w:val="Sinlista"/>
    <w:rsid w:val="001C2427"/>
    <w:pPr>
      <w:numPr>
        <w:numId w:val="39"/>
      </w:numPr>
    </w:pPr>
  </w:style>
  <w:style w:type="numbering" w:customStyle="1" w:styleId="WWNum39">
    <w:name w:val="WWNum39"/>
    <w:basedOn w:val="Sinlista"/>
    <w:rsid w:val="001C2427"/>
    <w:pPr>
      <w:numPr>
        <w:numId w:val="40"/>
      </w:numPr>
    </w:pPr>
  </w:style>
  <w:style w:type="numbering" w:customStyle="1" w:styleId="WWNum40">
    <w:name w:val="WWNum40"/>
    <w:basedOn w:val="Sinlista"/>
    <w:rsid w:val="001C2427"/>
    <w:pPr>
      <w:numPr>
        <w:numId w:val="41"/>
      </w:numPr>
    </w:pPr>
  </w:style>
  <w:style w:type="numbering" w:customStyle="1" w:styleId="WWNum41">
    <w:name w:val="WWNum41"/>
    <w:basedOn w:val="Sinlista"/>
    <w:rsid w:val="001C2427"/>
    <w:pPr>
      <w:numPr>
        <w:numId w:val="42"/>
      </w:numPr>
    </w:pPr>
  </w:style>
  <w:style w:type="numbering" w:customStyle="1" w:styleId="WWNum42">
    <w:name w:val="WWNum42"/>
    <w:basedOn w:val="Sinlista"/>
    <w:rsid w:val="001C2427"/>
    <w:pPr>
      <w:numPr>
        <w:numId w:val="43"/>
      </w:numPr>
    </w:pPr>
  </w:style>
  <w:style w:type="numbering" w:customStyle="1" w:styleId="WWNum43">
    <w:name w:val="WWNum43"/>
    <w:basedOn w:val="Sinlista"/>
    <w:rsid w:val="001C2427"/>
    <w:pPr>
      <w:numPr>
        <w:numId w:val="44"/>
      </w:numPr>
    </w:pPr>
  </w:style>
  <w:style w:type="numbering" w:customStyle="1" w:styleId="WWNum44">
    <w:name w:val="WWNum44"/>
    <w:basedOn w:val="Sinlista"/>
    <w:rsid w:val="001C2427"/>
    <w:pPr>
      <w:numPr>
        <w:numId w:val="45"/>
      </w:numPr>
    </w:pPr>
  </w:style>
  <w:style w:type="numbering" w:customStyle="1" w:styleId="WWNum45">
    <w:name w:val="WWNum45"/>
    <w:basedOn w:val="Sinlista"/>
    <w:rsid w:val="001C2427"/>
    <w:pPr>
      <w:numPr>
        <w:numId w:val="46"/>
      </w:numPr>
    </w:pPr>
  </w:style>
  <w:style w:type="numbering" w:customStyle="1" w:styleId="WWNum46">
    <w:name w:val="WWNum46"/>
    <w:basedOn w:val="Sinlista"/>
    <w:rsid w:val="001C2427"/>
    <w:pPr>
      <w:numPr>
        <w:numId w:val="47"/>
      </w:numPr>
    </w:pPr>
  </w:style>
  <w:style w:type="numbering" w:customStyle="1" w:styleId="WWNum47">
    <w:name w:val="WWNum47"/>
    <w:basedOn w:val="Sinlista"/>
    <w:rsid w:val="001C2427"/>
    <w:pPr>
      <w:numPr>
        <w:numId w:val="48"/>
      </w:numPr>
    </w:pPr>
  </w:style>
  <w:style w:type="character" w:styleId="Hipervnculovisitado">
    <w:name w:val="FollowedHyperlink"/>
    <w:basedOn w:val="Fuentedeprrafopredeter"/>
    <w:uiPriority w:val="99"/>
    <w:semiHidden/>
    <w:unhideWhenUsed/>
    <w:rsid w:val="001C2427"/>
    <w:rPr>
      <w:color w:val="8991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39467376">
      <w:bodyDiv w:val="1"/>
      <w:marLeft w:val="0"/>
      <w:marRight w:val="0"/>
      <w:marTop w:val="0"/>
      <w:marBottom w:val="0"/>
      <w:divBdr>
        <w:top w:val="none" w:sz="0" w:space="0" w:color="auto"/>
        <w:left w:val="none" w:sz="0" w:space="0" w:color="auto"/>
        <w:bottom w:val="none" w:sz="0" w:space="0" w:color="auto"/>
        <w:right w:val="none" w:sz="0" w:space="0" w:color="auto"/>
      </w:divBdr>
      <w:divsChild>
        <w:div w:id="733551242">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s.wikipedia.org/wiki/Universidad_Central_de_Barcelona" TargetMode="External"/><Relationship Id="rId18" Type="http://schemas.openxmlformats.org/officeDocument/2006/relationships/hyperlink" Target="https://es.wikipedia.org/wiki/199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s.wikipedia.org/wiki/Gu%C3%ADa_de_Isora" TargetMode="External"/><Relationship Id="rId17" Type="http://schemas.openxmlformats.org/officeDocument/2006/relationships/hyperlink" Target="https://es.wikipedia.org/wiki/199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wikipedia.org/wiki/Ayuntamiento_de_Barcelona" TargetMode="External"/><Relationship Id="rId20" Type="http://schemas.openxmlformats.org/officeDocument/2006/relationships/hyperlink" Target="https://es.wikipedia.org/wiki/20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wikipedia.org/wiki/1965"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s://es.wikipedia.org/wiki/Canarias" TargetMode="External"/><Relationship Id="rId23" Type="http://schemas.openxmlformats.org/officeDocument/2006/relationships/footer" Target="footer1.xml"/><Relationship Id="rId10" Type="http://schemas.openxmlformats.org/officeDocument/2006/relationships/hyperlink" Target="https://es.wikipedia.org/wiki/18_de_diciembre" TargetMode="External"/><Relationship Id="rId19" Type="http://schemas.openxmlformats.org/officeDocument/2006/relationships/hyperlink" Target="https://es.wikipedia.org/wiki/24_de_juli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s.wikipedia.org/wiki/1995"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5.jpeg"/><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BD8BC4AA-6A2C-47CA-9EDC-E72BB386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3118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Hernández-Abad Alarcó</dc:creator>
  <cp:lastModifiedBy>Maite Delamo del Castillo</cp:lastModifiedBy>
  <cp:revision>3</cp:revision>
  <cp:lastPrinted>2018-10-04T12:50:00Z</cp:lastPrinted>
  <dcterms:created xsi:type="dcterms:W3CDTF">2022-10-11T12:05:00Z</dcterms:created>
  <dcterms:modified xsi:type="dcterms:W3CDTF">2023-01-20T09:29:00Z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