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FD" w:rsidRPr="00614AFD" w:rsidRDefault="00614AFD" w:rsidP="00614AFD">
      <w:pPr>
        <w:rPr>
          <w:b/>
          <w:caps/>
          <w:u w:val="single"/>
        </w:rPr>
      </w:pPr>
      <w:r w:rsidRPr="00614AFD">
        <w:rPr>
          <w:b/>
          <w:caps/>
          <w:u w:val="single"/>
        </w:rPr>
        <w:t>Instituto Volcanológico de Canarias, S.A. (INVOLCAN) (IVC, S.A)</w:t>
      </w:r>
    </w:p>
    <w:p w:rsidR="00614AFD" w:rsidRPr="00614AFD" w:rsidRDefault="00614AFD" w:rsidP="00614AFD">
      <w:pPr>
        <w:rPr>
          <w:b/>
        </w:rPr>
      </w:pPr>
      <w:r w:rsidRPr="00614AFD">
        <w:rPr>
          <w:b/>
        </w:rPr>
        <w:t>Estructura orgánica. Órganos de Gobierno, de Dirección o de administración. Competencias y funciones</w:t>
      </w:r>
    </w:p>
    <w:p w:rsidR="00614AFD" w:rsidRDefault="00614AFD" w:rsidP="00614AFD">
      <w:r>
        <w:t>Miembros del Consejo de Administración y La Junta General:</w:t>
      </w:r>
    </w:p>
    <w:p w:rsidR="00614AFD" w:rsidRDefault="00614AFD" w:rsidP="00614AFD">
      <w:pPr>
        <w:pStyle w:val="Prrafodelista"/>
        <w:numPr>
          <w:ilvl w:val="0"/>
          <w:numId w:val="1"/>
        </w:numPr>
      </w:pPr>
      <w:r>
        <w:t>PRESIDENTE: Pedro Manuel Martín Domínguez</w:t>
      </w:r>
    </w:p>
    <w:p w:rsidR="00614AFD" w:rsidRDefault="00614AFD" w:rsidP="00614AFD">
      <w:pPr>
        <w:pStyle w:val="Prrafodelista"/>
        <w:numPr>
          <w:ilvl w:val="0"/>
          <w:numId w:val="1"/>
        </w:numPr>
      </w:pPr>
      <w:r>
        <w:t>VICEPRESIDENTE: Enrique Arriaga Álvarez</w:t>
      </w:r>
    </w:p>
    <w:p w:rsidR="00614AFD" w:rsidRDefault="00614AFD" w:rsidP="00614AFD">
      <w:pPr>
        <w:pStyle w:val="Prrafodelista"/>
        <w:numPr>
          <w:ilvl w:val="0"/>
          <w:numId w:val="1"/>
        </w:numPr>
      </w:pPr>
      <w:r>
        <w:t>VOCALES:</w:t>
      </w:r>
    </w:p>
    <w:p w:rsidR="00614AFD" w:rsidRDefault="00614AFD" w:rsidP="00614AFD">
      <w:pPr>
        <w:pStyle w:val="Prrafodelista"/>
        <w:numPr>
          <w:ilvl w:val="0"/>
          <w:numId w:val="1"/>
        </w:numPr>
      </w:pPr>
      <w:r>
        <w:t>JAVIER RODRÍGUEZ MEDINA. Vocal.</w:t>
      </w:r>
    </w:p>
    <w:p w:rsidR="00614AFD" w:rsidRDefault="00614AFD" w:rsidP="00614AFD">
      <w:pPr>
        <w:pStyle w:val="Prrafodelista"/>
        <w:numPr>
          <w:ilvl w:val="0"/>
          <w:numId w:val="1"/>
        </w:numPr>
      </w:pPr>
      <w:r>
        <w:t>EDUARDO BALLESTEROS RUIZ-BENÍTEZ DE LUGO. Vocal.</w:t>
      </w:r>
    </w:p>
    <w:p w:rsidR="00614AFD" w:rsidRDefault="00614AFD" w:rsidP="00614AFD">
      <w:pPr>
        <w:pStyle w:val="Prrafodelista"/>
        <w:numPr>
          <w:ilvl w:val="0"/>
          <w:numId w:val="1"/>
        </w:numPr>
      </w:pPr>
      <w:r>
        <w:t>CONSEJERA APODERADA: María Elena Rodríguez Henríquez</w:t>
      </w:r>
    </w:p>
    <w:p w:rsidR="00614AFD" w:rsidRDefault="00614AFD" w:rsidP="00614AFD">
      <w:pPr>
        <w:pStyle w:val="Prrafodelista"/>
        <w:numPr>
          <w:ilvl w:val="0"/>
          <w:numId w:val="1"/>
        </w:numPr>
      </w:pPr>
      <w:r>
        <w:t>SECRETARIO: Eduardo Ballesteros Ruíz Benítez de Lugo</w:t>
      </w:r>
    </w:p>
    <w:p w:rsidR="00614AFD" w:rsidRDefault="00614AFD" w:rsidP="00614AFD"/>
    <w:p w:rsidR="00614AFD" w:rsidRDefault="00614AFD" w:rsidP="00614AFD">
      <w:r>
        <w:t>Nombrados según Consejo por escrito y sin sesión el 09-06-2020</w:t>
      </w:r>
    </w:p>
    <w:p w:rsidR="00614AFD" w:rsidRDefault="00614AFD" w:rsidP="00614AFD">
      <w:bookmarkStart w:id="0" w:name="_GoBack"/>
      <w:bookmarkEnd w:id="0"/>
      <w:r>
        <w:t>Miembros del Consejo hasta 25/11/2019 WORD</w:t>
      </w:r>
    </w:p>
    <w:p w:rsidR="00614AFD" w:rsidRDefault="00614AFD" w:rsidP="00614AFD">
      <w:hyperlink r:id="rId6" w:history="1">
        <w:r w:rsidRPr="007D6ACD">
          <w:rPr>
            <w:rStyle w:val="Hipervnculo"/>
          </w:rPr>
          <w:t>https://www.involcan.org/wp-content/uploads/2020/06/Miembros-del-Consejo-25-11-2019.docx</w:t>
        </w:r>
      </w:hyperlink>
    </w:p>
    <w:p w:rsidR="00614AFD" w:rsidRDefault="00614AFD" w:rsidP="00614AFD">
      <w:r>
        <w:t>Miembros del Consejo hasta 25/11/2019 PDF</w:t>
      </w:r>
    </w:p>
    <w:p w:rsidR="00614AFD" w:rsidRDefault="00614AFD" w:rsidP="00614AFD">
      <w:hyperlink r:id="rId7" w:history="1">
        <w:r w:rsidRPr="007D6ACD">
          <w:rPr>
            <w:rStyle w:val="Hipervnculo"/>
          </w:rPr>
          <w:t>https://www.involcan.org/wp-content/uploads/2020/06/Miembros-del-Consejo-25-11-2019.pdf</w:t>
        </w:r>
      </w:hyperlink>
    </w:p>
    <w:p w:rsidR="00614AFD" w:rsidRDefault="00614AFD" w:rsidP="00614AFD">
      <w:r>
        <w:t>Miembros del Consejo hasta 20/03/2020 WORD</w:t>
      </w:r>
    </w:p>
    <w:p w:rsidR="00614AFD" w:rsidRDefault="00614AFD" w:rsidP="00614AFD">
      <w:hyperlink r:id="rId8" w:history="1">
        <w:r w:rsidRPr="007D6ACD">
          <w:rPr>
            <w:rStyle w:val="Hipervnculo"/>
          </w:rPr>
          <w:t>https://www.involcan.org/wp-content/uploads/2020/06/Miembros-del-Consejo-20-03-2020.docx</w:t>
        </w:r>
      </w:hyperlink>
    </w:p>
    <w:p w:rsidR="00614AFD" w:rsidRDefault="00614AFD" w:rsidP="00614AFD">
      <w:r>
        <w:t>Miembros del Consejo hasta 20/03/2020 PDF</w:t>
      </w:r>
    </w:p>
    <w:p w:rsidR="00614AFD" w:rsidRDefault="00614AFD" w:rsidP="00614AFD">
      <w:hyperlink r:id="rId9" w:history="1">
        <w:r w:rsidRPr="007D6ACD">
          <w:rPr>
            <w:rStyle w:val="Hipervnculo"/>
          </w:rPr>
          <w:t>https://www.involcan.org/wp-content/uploads/2020/06/Miembros-del-Consejo-20-03-2020.pdf</w:t>
        </w:r>
      </w:hyperlink>
    </w:p>
    <w:p w:rsidR="00614AFD" w:rsidRDefault="00614AFD" w:rsidP="00614AFD"/>
    <w:p w:rsidR="00614AFD" w:rsidRPr="00614AFD" w:rsidRDefault="00614AFD" w:rsidP="00614AFD">
      <w:pPr>
        <w:rPr>
          <w:b/>
        </w:rPr>
      </w:pPr>
      <w:r w:rsidRPr="00614AFD">
        <w:rPr>
          <w:b/>
        </w:rPr>
        <w:t>FUNCIONES:</w:t>
      </w:r>
    </w:p>
    <w:p w:rsidR="00614AFD" w:rsidRPr="00614AFD" w:rsidRDefault="00614AFD" w:rsidP="00614AFD">
      <w:pPr>
        <w:rPr>
          <w:b/>
        </w:rPr>
      </w:pPr>
      <w:r w:rsidRPr="00614AFD">
        <w:rPr>
          <w:b/>
        </w:rPr>
        <w:t>Con carácter solidario e indistinto:</w:t>
      </w:r>
    </w:p>
    <w:p w:rsidR="00614AFD" w:rsidRDefault="00614AFD" w:rsidP="00614AFD"/>
    <w:p w:rsidR="00614AFD" w:rsidRDefault="00614AFD" w:rsidP="00614AFD">
      <w:r>
        <w:t xml:space="preserve">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w:t>
      </w:r>
      <w:r>
        <w:lastRenderedPageBreak/>
        <w:t>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SESENTA MIL EUROS (60.000,00 €); Autorizar con su firma la correspondencia social y demás documentación que precise tal requisito.</w:t>
      </w:r>
    </w:p>
    <w:p w:rsidR="00614AFD" w:rsidRDefault="00614AFD" w:rsidP="00614AFD"/>
    <w:p w:rsidR="00614AFD" w:rsidRDefault="00614AFD" w:rsidP="00614AFD">
      <w: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SESENTA MIL EUROS (60.000,00 €).</w:t>
      </w:r>
    </w:p>
    <w:p w:rsidR="00614AFD" w:rsidRDefault="00614AFD" w:rsidP="00614AFD"/>
    <w:p w:rsidR="00614AFD" w:rsidRDefault="00614AFD" w:rsidP="00614AFD">
      <w: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rsidR="00614AFD" w:rsidRDefault="00614AFD" w:rsidP="00614AFD"/>
    <w:p w:rsidR="00614AFD" w:rsidRDefault="00614AFD" w:rsidP="00614AFD">
      <w:r>
        <w:t xml:space="preserve">4.- Presentar cuantas instancias e impresos estén directamente relacionados con el cumplimiento de las obligaciones de la Compañía frente a la Seguridad Social, </w:t>
      </w:r>
      <w:proofErr w:type="spellStart"/>
      <w:r>
        <w:t>incluyéndo</w:t>
      </w:r>
      <w:proofErr w:type="spellEnd"/>
      <w: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rsidR="00614AFD" w:rsidRDefault="00614AFD" w:rsidP="00614AFD"/>
    <w:p w:rsidR="00614AFD" w:rsidRDefault="00614AFD" w:rsidP="00614AFD">
      <w:r>
        <w:t xml:space="preserve">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w:t>
      </w:r>
      <w:proofErr w:type="spellStart"/>
      <w:r>
        <w:t>el</w:t>
      </w:r>
      <w:proofErr w:type="spellEnd"/>
      <w: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w:t>
      </w:r>
      <w:r>
        <w:lastRenderedPageBreak/>
        <w:t xml:space="preserve">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t>Sindicos</w:t>
      </w:r>
      <w:proofErr w:type="spellEnd"/>
      <w: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rsidR="00614AFD" w:rsidRDefault="00614AFD" w:rsidP="00614AFD"/>
    <w:p w:rsidR="00614AFD" w:rsidRDefault="00614AFD" w:rsidP="00614AFD">
      <w:r>
        <w:t>6.- Aprobar e impugnar cuentas; efectuar pagos y cobros por cualquier título hasta un límite de SESENTA MIL EUROS (60.000,00 €),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rsidR="00614AFD" w:rsidRDefault="00614AFD" w:rsidP="00614AFD"/>
    <w:p w:rsidR="00614AFD" w:rsidRDefault="00614AFD" w:rsidP="00614AFD">
      <w:r>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rsidR="00614AFD" w:rsidRDefault="00614AFD" w:rsidP="00614AFD"/>
    <w:p w:rsidR="00614AFD" w:rsidRDefault="00614AFD" w:rsidP="00614AFD">
      <w:r>
        <w:t>8.- Otorgar y firmar cuantos documentos públicos y privados sean congruentes con las facultades que aquí se delegan y que deberán siempre ser interpretadas con la mayor amplitud.</w:t>
      </w:r>
    </w:p>
    <w:p w:rsidR="00614AFD" w:rsidRDefault="00614AFD" w:rsidP="00614AFD"/>
    <w:p w:rsidR="00614AFD" w:rsidRDefault="00614AFD" w:rsidP="00614AFD">
      <w:r>
        <w:t>9.- Elevar a instrumento público cualquier tipo de acuerdos sociales de conformidad con lo establecido en el artículo 108 del Reglamento del Registro Mercantil</w:t>
      </w:r>
    </w:p>
    <w:p w:rsidR="00614AFD" w:rsidRDefault="00614AFD" w:rsidP="00614AFD"/>
    <w:p w:rsidR="00614AFD" w:rsidRDefault="00614AFD" w:rsidP="00614AFD">
      <w:r>
        <w:t>10.- Efectuar el nombramiento de los directores de proyectos y obras, así como a los coordinadores de seguridad y salud. Aprobar los planes de seguridad y salud así como sus anexos.</w:t>
      </w:r>
    </w:p>
    <w:p w:rsidR="00614AFD" w:rsidRDefault="00614AFD" w:rsidP="00614AFD"/>
    <w:p w:rsidR="00614AFD" w:rsidRPr="00614AFD" w:rsidRDefault="00614AFD" w:rsidP="00614AFD">
      <w:pPr>
        <w:rPr>
          <w:b/>
        </w:rPr>
      </w:pPr>
      <w:r w:rsidRPr="00614AFD">
        <w:rPr>
          <w:b/>
        </w:rPr>
        <w:t>Con carácter mancomunado y conjunto.</w:t>
      </w:r>
    </w:p>
    <w:p w:rsidR="00614AFD" w:rsidRDefault="00614AFD" w:rsidP="00614AFD"/>
    <w:p w:rsidR="00614AFD" w:rsidRDefault="00614AFD" w:rsidP="00614AFD">
      <w:r>
        <w:t>1.- Representar a la Sociedad en los negocios, contratos, actos y operaciones y ante toda clase de personas o entidades, y compañías de servicios, suministros y transportes, y contratar sobre bienes muebles y derechos, mediante 10s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UN MILLÓN DE EUROS (1.000.000 €).</w:t>
      </w:r>
    </w:p>
    <w:p w:rsidR="00614AFD" w:rsidRDefault="00614AFD" w:rsidP="00614AFD"/>
    <w:p w:rsidR="00614AFD" w:rsidRDefault="00614AFD" w:rsidP="00614AFD">
      <w:r>
        <w:t>2.- Llevar la firma y actuar en nombre de la Sociedad en toda clase de operaciones bancarias abriendo, siguiendo y cancelando cuentas corrientes, pólizas de préstamo, de crédito, de arrendamiento financiero en nombre de la sociedad, interviniendo y firmando cheques, letras de cambio, pagares y otros títulos como librador, aceptante, endosante, endosatario o tenedor de las mismas; afianzar toda clase de operaciones mercantiles;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en general, realizar toda clase de operaciones bancarias con una limitación máxima por documento, contrato u operación de UN MILLÓN DE EUROS (1.000.000,00 €)</w:t>
      </w:r>
    </w:p>
    <w:p w:rsidR="00614AFD" w:rsidRDefault="00614AFD" w:rsidP="00614AFD"/>
    <w:p w:rsidR="00614AFD" w:rsidRDefault="00614AFD" w:rsidP="00614AFD">
      <w:r>
        <w:t>3.- Contratar y despedir personal y señalar sus funciones, retribuciones, sueldos y demás gratificaciones que procedan sin limitación de cantidad.</w:t>
      </w:r>
    </w:p>
    <w:p w:rsidR="00614AFD" w:rsidRDefault="00614AFD" w:rsidP="00614AFD"/>
    <w:p w:rsidR="00614AFD" w:rsidRDefault="00614AFD" w:rsidP="00614AFD">
      <w:r>
        <w:t xml:space="preserve">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w:t>
      </w:r>
      <w:r>
        <w:lastRenderedPageBreak/>
        <w:t>administrativa automatizada y cualesquiera otros certificados electrónicos que pudieran surgir con posterioridad de conformidad con el estado de la técnica.</w:t>
      </w:r>
    </w:p>
    <w:p w:rsidR="00614AFD" w:rsidRDefault="00614AFD" w:rsidP="00614AFD"/>
    <w:p w:rsidR="00614AFD" w:rsidRDefault="00614AFD" w:rsidP="00614AFD">
      <w: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rsidR="00614AFD" w:rsidRDefault="00614AFD" w:rsidP="00614AFD"/>
    <w:p w:rsidR="00ED6C00" w:rsidRDefault="00614AFD" w:rsidP="00614AFD">
      <w: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t>ong’s</w:t>
      </w:r>
      <w:proofErr w:type="spellEnd"/>
      <w:r>
        <w:t xml:space="preserve">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4CA"/>
    <w:multiLevelType w:val="hybridMultilevel"/>
    <w:tmpl w:val="6D606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FD"/>
    <w:rsid w:val="00614AFD"/>
    <w:rsid w:val="008E1F4A"/>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AFD"/>
    <w:pPr>
      <w:ind w:left="720"/>
      <w:contextualSpacing/>
    </w:pPr>
  </w:style>
  <w:style w:type="character" w:styleId="Hipervnculo">
    <w:name w:val="Hyperlink"/>
    <w:basedOn w:val="Fuentedeprrafopredeter"/>
    <w:uiPriority w:val="99"/>
    <w:unhideWhenUsed/>
    <w:rsid w:val="00614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AFD"/>
    <w:pPr>
      <w:ind w:left="720"/>
      <w:contextualSpacing/>
    </w:pPr>
  </w:style>
  <w:style w:type="character" w:styleId="Hipervnculo">
    <w:name w:val="Hyperlink"/>
    <w:basedOn w:val="Fuentedeprrafopredeter"/>
    <w:uiPriority w:val="99"/>
    <w:unhideWhenUsed/>
    <w:rsid w:val="00614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lcan.org/wp-content/uploads/2020/06/Miembros-del-Consejo-20-03-2020.docx" TargetMode="External"/><Relationship Id="rId3" Type="http://schemas.microsoft.com/office/2007/relationships/stylesWithEffects" Target="stylesWithEffects.xml"/><Relationship Id="rId7" Type="http://schemas.openxmlformats.org/officeDocument/2006/relationships/hyperlink" Target="https://www.involcan.org/wp-content/uploads/2020/06/Miembros-del-Consejo-25-11-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olcan.org/wp-content/uploads/2020/06/Miembros-del-Consejo-25-11-2019.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volcan.org/wp-content/uploads/2020/06/Miembros-del-Consejo-20-03-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1956</Words>
  <Characters>10760</Characters>
  <Application>Microsoft Office Word</Application>
  <DocSecurity>0</DocSecurity>
  <Lines>89</Lines>
  <Paragraphs>25</Paragraphs>
  <ScaleCrop>false</ScaleCrop>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1</cp:revision>
  <dcterms:created xsi:type="dcterms:W3CDTF">2021-11-08T14:54:00Z</dcterms:created>
  <dcterms:modified xsi:type="dcterms:W3CDTF">2021-11-08T14:59:00Z</dcterms:modified>
</cp:coreProperties>
</file>