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AD" w:rsidRPr="000A3251" w:rsidRDefault="006637AD" w:rsidP="006637AD">
      <w:pPr>
        <w:keepNext/>
        <w:keepLines/>
        <w:widowControl w:val="0"/>
        <w:spacing w:before="240"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0A3251">
        <w:rPr>
          <w:rFonts w:ascii="Arial" w:hAnsi="Arial" w:cs="Arial"/>
          <w:sz w:val="20"/>
          <w:szCs w:val="20"/>
          <w:u w:val="single"/>
        </w:rPr>
        <w:t xml:space="preserve">Subvenciones </w:t>
      </w:r>
      <w:r>
        <w:rPr>
          <w:rFonts w:ascii="Arial" w:hAnsi="Arial" w:cs="Arial"/>
          <w:sz w:val="20"/>
          <w:szCs w:val="20"/>
          <w:u w:val="single"/>
        </w:rPr>
        <w:t>de explotación</w:t>
      </w:r>
    </w:p>
    <w:p w:rsidR="006637AD" w:rsidRPr="00540DC3" w:rsidRDefault="006637AD" w:rsidP="006637AD">
      <w:pPr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A continuación, se detallan las subvenciones, donaciones y legados que aparecen en el balance, así como los importes imputados en la cuenta de pérdidas y ganancias</w:t>
      </w:r>
      <w:r>
        <w:rPr>
          <w:rFonts w:ascii="Arial" w:hAnsi="Arial" w:cs="Arial"/>
          <w:sz w:val="20"/>
          <w:szCs w:val="20"/>
        </w:rPr>
        <w:t xml:space="preserve"> del ejercicio 2019 y 2018</w:t>
      </w:r>
      <w:r w:rsidRPr="00540DC3">
        <w:rPr>
          <w:rFonts w:ascii="Arial" w:hAnsi="Arial" w:cs="Arial"/>
          <w:sz w:val="20"/>
          <w:szCs w:val="20"/>
        </w:rPr>
        <w:t>:</w:t>
      </w:r>
    </w:p>
    <w:tbl>
      <w:tblPr>
        <w:tblW w:w="52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8"/>
        <w:gridCol w:w="1458"/>
        <w:gridCol w:w="1892"/>
      </w:tblGrid>
      <w:tr w:rsidR="006637AD" w:rsidRPr="00FE3A7F" w:rsidTr="00F71A83">
        <w:trPr>
          <w:trHeight w:val="283"/>
        </w:trPr>
        <w:tc>
          <w:tcPr>
            <w:tcW w:w="3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SUBVENCIONES EXPLOTACIÓN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2019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2018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 la Unión Europea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68.586,42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30.822,83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Programa MAC - </w:t>
            </w:r>
            <w:proofErr w:type="spellStart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Volriskmac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68.586,42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30.822,83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Del Estado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166.968,33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51.232,25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Fecyt-Teleplaneta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3.141,44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25.705,67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Ministerio Economía, Industria y Comp.-Doctorado Industrial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11.210,63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13.246,32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Ministerio de Ciencia e </w:t>
            </w:r>
            <w:proofErr w:type="spellStart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Innov</w:t>
            </w:r>
            <w:proofErr w:type="spellEnd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.-Retos-</w:t>
            </w:r>
            <w:proofErr w:type="spellStart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Termovolcan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100.383,02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36,00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Ministerio de Ciencia e </w:t>
            </w:r>
            <w:proofErr w:type="spellStart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Innov</w:t>
            </w:r>
            <w:proofErr w:type="spellEnd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.-Retos-</w:t>
            </w:r>
            <w:proofErr w:type="spellStart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Electrovolcan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52.233,24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12.244,26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Del Cabildo Insular de Tenerife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355.094,35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465.195,27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Tenerife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Volcano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Assistance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23.980,40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39.119,41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Tenerife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Volcano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209.980,44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75.613,04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Tenerife Resiliencia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36.098,24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34.568,58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Tenerife Geotermia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59.230,30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180.549,17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Tenerife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Geoturismo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22.500,73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119.345,07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Tenerife Feria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3.304,24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16.000,00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 otras Entidades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242.934,32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175.035,99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Consejo Insular de la Energía de Gran Canaria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183.130,67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105.645,80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Consejo Insular de La Palma - LP Geotermia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59.803,65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46.578,13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Consejo Insular de La Palma - LP </w:t>
            </w:r>
            <w:proofErr w:type="spellStart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Volcano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22.812,06</w:t>
            </w:r>
          </w:p>
        </w:tc>
      </w:tr>
      <w:tr w:rsidR="006637AD" w:rsidRPr="00FE3A7F" w:rsidTr="00F71A83">
        <w:trPr>
          <w:trHeight w:val="283"/>
        </w:trPr>
        <w:tc>
          <w:tcPr>
            <w:tcW w:w="3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833.583,42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37AD" w:rsidRPr="00FE3A7F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722.286,34</w:t>
            </w:r>
          </w:p>
        </w:tc>
      </w:tr>
    </w:tbl>
    <w:p w:rsidR="007B44A5" w:rsidRDefault="007B44A5"/>
    <w:p w:rsidR="006637AD" w:rsidRDefault="006637AD"/>
    <w:p w:rsidR="006637AD" w:rsidRPr="00540DC3" w:rsidRDefault="006637AD" w:rsidP="006637AD">
      <w:pPr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540DC3">
        <w:rPr>
          <w:rFonts w:ascii="Arial" w:hAnsi="Arial" w:cs="Arial"/>
          <w:sz w:val="20"/>
          <w:szCs w:val="20"/>
          <w:u w:val="single"/>
        </w:rPr>
        <w:t xml:space="preserve">Subvenciones de capital </w:t>
      </w:r>
    </w:p>
    <w:p w:rsidR="006637AD" w:rsidRDefault="006637AD" w:rsidP="006637AD">
      <w:pPr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 xml:space="preserve">Las subvenciones de capital que aparecen en el balance, así como los importes imputados en la </w:t>
      </w:r>
      <w:r w:rsidRPr="00475F8A">
        <w:rPr>
          <w:rFonts w:ascii="Arial" w:hAnsi="Arial" w:cs="Arial"/>
          <w:sz w:val="20"/>
          <w:szCs w:val="20"/>
        </w:rPr>
        <w:t>cuenta de pérdidas y ganancias en el ejercicio 2019 son las siguientes, en euros:</w:t>
      </w:r>
    </w:p>
    <w:tbl>
      <w:tblPr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6"/>
        <w:gridCol w:w="2789"/>
        <w:gridCol w:w="1022"/>
        <w:gridCol w:w="1107"/>
        <w:gridCol w:w="965"/>
        <w:gridCol w:w="965"/>
        <w:gridCol w:w="965"/>
      </w:tblGrid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Traspaso a resultado del ejercicio 2019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Entidad concesionaria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Finalidad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Importe concedido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Subv</w:t>
            </w:r>
            <w:proofErr w:type="spellEnd"/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Capital 31/12/2019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Efecto impositivo Traspaso a </w:t>
            </w:r>
            <w:proofErr w:type="spellStart"/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Rtdo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Subv</w:t>
            </w:r>
            <w:proofErr w:type="spellEnd"/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. De capital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Traspaso </w:t>
            </w:r>
            <w:proofErr w:type="spellStart"/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Rtdos</w:t>
            </w:r>
            <w:proofErr w:type="spellEnd"/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.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Vig.Volcanica</w:t>
            </w:r>
            <w:proofErr w:type="spellEnd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2014-2016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26.730,98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6.604,88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19.814,64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26.419,52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Fortalecimiento </w:t>
            </w: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Vig</w:t>
            </w:r>
            <w:proofErr w:type="spellEnd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Volcanica</w:t>
            </w:r>
            <w:proofErr w:type="spellEnd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Fogo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1.783,34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1.600,00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Instalación Red Sísmica de </w:t>
            </w: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Tfe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52.499,83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2.500,01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7.500,06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10.000,08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Vig.Volcanica</w:t>
            </w:r>
            <w:proofErr w:type="spellEnd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2017-TF </w:t>
            </w: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Volcano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39.991,45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5.051,39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15.154,17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20.205,56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UE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Volriskmac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36.337,04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1.438,34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4.315,04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5.753,39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TF Resiliencia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2.158,50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372,63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1.117,88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1.490,50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TF Geotermia 2017-2018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500.248,66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27.327,99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81.983,96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109.311,94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TF </w:t>
            </w: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Volcano</w:t>
            </w:r>
            <w:proofErr w:type="spellEnd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2018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279.962,28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4.123,19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12.369,56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16.492,74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Cab.Ins.La</w:t>
            </w:r>
            <w:proofErr w:type="spellEnd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Palma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LP Geotermia 2019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33.000,00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30.886,25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704,58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2.113,75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2.818,33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Red Gravimétrica Canaria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896.250,00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0,00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lastRenderedPageBreak/>
              <w:t>Gob</w:t>
            </w:r>
            <w:proofErr w:type="spellEnd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Canarias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Red Sísmica Canaria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71.213,28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1.262,24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3.786,72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5.048,96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TF </w:t>
            </w: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Volcano</w:t>
            </w:r>
            <w:proofErr w:type="spellEnd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2019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71.250,00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71.176,60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24,46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73,39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97,85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TF </w:t>
            </w:r>
            <w:proofErr w:type="spellStart"/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Geomecanica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3.750,00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9145FC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-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ind w:left="708" w:hanging="7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E117A9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E117A9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- </w:t>
            </w:r>
          </w:p>
        </w:tc>
      </w:tr>
      <w:tr w:rsidR="006637AD" w:rsidRPr="0045746C" w:rsidTr="00F71A8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45746C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45746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45746C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45746C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45746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108.000,00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9145FC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9145FC">
              <w:rPr>
                <w:rFonts w:ascii="Arial" w:hAnsi="Arial" w:cs="Arial"/>
                <w:b/>
                <w:bCs/>
                <w:sz w:val="17"/>
                <w:szCs w:val="17"/>
              </w:rPr>
              <w:t>2.009.238,21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45746C" w:rsidRDefault="006637AD" w:rsidP="00F71A83">
            <w:pPr>
              <w:spacing w:after="0" w:line="240" w:lineRule="auto"/>
              <w:ind w:left="708" w:hanging="7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45746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49.809,71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45746C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45746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149.429,15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637AD" w:rsidRPr="0045746C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45746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199.238,87</w:t>
            </w:r>
          </w:p>
        </w:tc>
      </w:tr>
    </w:tbl>
    <w:p w:rsidR="006637AD" w:rsidRDefault="006637AD" w:rsidP="006637AD">
      <w:pPr>
        <w:spacing w:before="20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Las subvenciones de capital que aparecen en el balance, así como los importes imputados en la cuenta de pérdidas y ganancias en el ejercicio 2018 son las siguientes, en euros:</w:t>
      </w:r>
    </w:p>
    <w:tbl>
      <w:tblPr>
        <w:tblW w:w="52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2815"/>
        <w:gridCol w:w="1133"/>
        <w:gridCol w:w="1133"/>
        <w:gridCol w:w="991"/>
        <w:gridCol w:w="897"/>
        <w:gridCol w:w="991"/>
      </w:tblGrid>
      <w:tr w:rsidR="006637AD" w:rsidRPr="003D7138" w:rsidTr="00F71A83">
        <w:trPr>
          <w:trHeight w:val="27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</w:pPr>
          </w:p>
        </w:tc>
        <w:tc>
          <w:tcPr>
            <w:tcW w:w="1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Traspaso a resultado del ejercicio 2018</w:t>
            </w:r>
          </w:p>
        </w:tc>
      </w:tr>
      <w:tr w:rsidR="006637AD" w:rsidRPr="003D7138" w:rsidTr="00F71A83">
        <w:trPr>
          <w:trHeight w:val="900"/>
        </w:trPr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Entidad concesionaria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Finalidad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Importe concedido 2018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Subv</w:t>
            </w:r>
            <w:proofErr w:type="spellEnd"/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 Capital 31/12/2018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Efecto impositivo Traspaso a </w:t>
            </w:r>
            <w:proofErr w:type="spellStart"/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Rtdo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Subv</w:t>
            </w:r>
            <w:proofErr w:type="spellEnd"/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. De capital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637AD" w:rsidRPr="003D7138" w:rsidRDefault="006637AD" w:rsidP="00F71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Traspaso </w:t>
            </w:r>
            <w:proofErr w:type="spellStart"/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Rtdos</w:t>
            </w:r>
            <w:proofErr w:type="spellEnd"/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.</w:t>
            </w:r>
          </w:p>
        </w:tc>
      </w:tr>
      <w:tr w:rsidR="006637AD" w:rsidRPr="003D7138" w:rsidTr="00F71A83">
        <w:trPr>
          <w:trHeight w:val="29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Vig.Volcanica</w:t>
            </w:r>
            <w:proofErr w:type="spellEnd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2014-2016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46.545,62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6.606,51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19.819,54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26.426,05</w:t>
            </w:r>
          </w:p>
        </w:tc>
      </w:tr>
      <w:tr w:rsidR="006637AD" w:rsidRPr="003D7138" w:rsidTr="00F71A83">
        <w:trPr>
          <w:trHeight w:val="29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Fortalecimiento </w:t>
            </w: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Vig</w:t>
            </w:r>
            <w:proofErr w:type="spellEnd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Volcanica</w:t>
            </w:r>
            <w:proofErr w:type="spellEnd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Fogo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2.983,34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1.200,00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1.600,00</w:t>
            </w:r>
          </w:p>
        </w:tc>
      </w:tr>
      <w:tr w:rsidR="006637AD" w:rsidRPr="003D7138" w:rsidTr="00F71A83">
        <w:trPr>
          <w:trHeight w:val="29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Instalación Red Sísmica de </w:t>
            </w: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Tfe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59.999,89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2.500,02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7.500,06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10.000,08</w:t>
            </w:r>
          </w:p>
        </w:tc>
      </w:tr>
      <w:tr w:rsidR="006637AD" w:rsidRPr="003D7138" w:rsidTr="00F71A83">
        <w:trPr>
          <w:trHeight w:val="27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Vig.Volcanica</w:t>
            </w:r>
            <w:proofErr w:type="spellEnd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2017-TF </w:t>
            </w: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Volcano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55.145,62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4.532,98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13.598,95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18.131,93</w:t>
            </w:r>
          </w:p>
        </w:tc>
      </w:tr>
      <w:tr w:rsidR="006637AD" w:rsidRPr="003D7138" w:rsidTr="00F71A83">
        <w:trPr>
          <w:trHeight w:val="27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UE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Volriskmac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56.202,07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40.652,09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499,82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1.499,46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1.999,28</w:t>
            </w:r>
          </w:p>
        </w:tc>
      </w:tr>
      <w:tr w:rsidR="006637AD" w:rsidRPr="003D7138" w:rsidTr="00F71A83">
        <w:trPr>
          <w:trHeight w:val="27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TF Resiliencia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3.276,37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372,63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1.117,88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1.490,50</w:t>
            </w:r>
          </w:p>
        </w:tc>
      </w:tr>
      <w:tr w:rsidR="006637AD" w:rsidRPr="003D7138" w:rsidTr="00F71A83">
        <w:trPr>
          <w:trHeight w:val="27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TF Geotermia 2017-2018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476.800,00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582.232,61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15.665,54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46.996,62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62.662,16</w:t>
            </w:r>
          </w:p>
        </w:tc>
      </w:tr>
      <w:tr w:rsidR="006637AD" w:rsidRPr="003D7138" w:rsidTr="00F71A83">
        <w:trPr>
          <w:trHeight w:val="27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Cab.Ins.Tfe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TF </w:t>
            </w: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Volcano</w:t>
            </w:r>
            <w:proofErr w:type="spellEnd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2018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390.000,00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292.331,83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56,06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168,17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224,23</w:t>
            </w:r>
          </w:p>
        </w:tc>
      </w:tr>
      <w:tr w:rsidR="006637AD" w:rsidRPr="003D7138" w:rsidTr="00F71A83">
        <w:trPr>
          <w:trHeight w:val="27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Red Gravimétrica Canaria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1.195.000,00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896.250,00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-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-</w:t>
            </w:r>
          </w:p>
        </w:tc>
      </w:tr>
      <w:tr w:rsidR="006637AD" w:rsidRPr="003D7138" w:rsidTr="00F71A83">
        <w:trPr>
          <w:trHeight w:val="270"/>
        </w:trPr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proofErr w:type="spellStart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Gob</w:t>
            </w:r>
            <w:proofErr w:type="spellEnd"/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 Canarias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Red Sísmica Canaria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100.000,00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75.000,00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-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-</w:t>
            </w:r>
          </w:p>
        </w:tc>
      </w:tr>
      <w:tr w:rsidR="006637AD" w:rsidRPr="003D7138" w:rsidTr="00F71A83">
        <w:trPr>
          <w:trHeight w:val="270"/>
        </w:trPr>
        <w:tc>
          <w:tcPr>
            <w:tcW w:w="21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Total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2.218.002,07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2.054.417,37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30.633,56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91.900,67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637AD" w:rsidRPr="003D7138" w:rsidRDefault="006637AD" w:rsidP="00F71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D713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122.534,23</w:t>
            </w:r>
          </w:p>
        </w:tc>
      </w:tr>
    </w:tbl>
    <w:p w:rsidR="006637AD" w:rsidRDefault="006637AD">
      <w:bookmarkStart w:id="0" w:name="_GoBack"/>
      <w:bookmarkEnd w:id="0"/>
    </w:p>
    <w:sectPr w:rsidR="00663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75"/>
    <w:rsid w:val="006637AD"/>
    <w:rsid w:val="007B44A5"/>
    <w:rsid w:val="00A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A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A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2020-07-10T10:42:00Z</cp:lastPrinted>
  <dcterms:created xsi:type="dcterms:W3CDTF">2020-07-10T10:41:00Z</dcterms:created>
  <dcterms:modified xsi:type="dcterms:W3CDTF">2020-07-10T10:43:00Z</dcterms:modified>
</cp:coreProperties>
</file>