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0B" w:rsidRPr="0052040B" w:rsidRDefault="0052040B" w:rsidP="0052040B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265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992"/>
        <w:gridCol w:w="1026"/>
        <w:gridCol w:w="1154"/>
        <w:gridCol w:w="88"/>
      </w:tblGrid>
      <w:tr w:rsidR="006F610F" w:rsidRPr="0052040B" w:rsidTr="006338BB">
        <w:trPr>
          <w:trHeight w:val="299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610F" w:rsidRPr="006F610F" w:rsidRDefault="006F610F" w:rsidP="002F4AF1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</w:p>
          <w:p w:rsidR="006F610F" w:rsidRPr="006F610F" w:rsidRDefault="006F610F" w:rsidP="002F4AF1">
            <w:pPr>
              <w:jc w:val="center"/>
              <w:rPr>
                <w:b/>
                <w:color w:val="000000" w:themeColor="text1"/>
              </w:rPr>
            </w:pPr>
            <w:r w:rsidRPr="006F610F">
              <w:rPr>
                <w:b/>
                <w:color w:val="000000" w:themeColor="text1"/>
              </w:rPr>
              <w:t>ENTIDADES</w:t>
            </w:r>
            <w:r w:rsidR="00466D1F">
              <w:rPr>
                <w:b/>
                <w:color w:val="000000" w:themeColor="text1"/>
              </w:rPr>
              <w:t xml:space="preserve"> Y CARGO</w:t>
            </w:r>
          </w:p>
          <w:p w:rsidR="006F610F" w:rsidRPr="006F610F" w:rsidRDefault="006F610F" w:rsidP="002F4AF1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</w:p>
        </w:tc>
      </w:tr>
      <w:tr w:rsidR="006338BB" w:rsidRPr="0052040B" w:rsidTr="006338BB">
        <w:trPr>
          <w:gridAfter w:val="1"/>
          <w:wAfter w:w="88" w:type="dxa"/>
          <w:trHeight w:val="1791"/>
        </w:trPr>
        <w:tc>
          <w:tcPr>
            <w:tcW w:w="1242" w:type="dxa"/>
            <w:vAlign w:val="center"/>
          </w:tcPr>
          <w:p w:rsidR="006338BB" w:rsidRPr="0052040B" w:rsidRDefault="006338BB" w:rsidP="002F4AF1">
            <w:pPr>
              <w:rPr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338BB" w:rsidRPr="00466D1F" w:rsidRDefault="006338BB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INSTITUTO TECNOLOGICO DE ENERGÍAS RENOVABLES S.A.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338BB" w:rsidRPr="00466D1F" w:rsidRDefault="006338BB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INSTITUTO TECNOLÓGICO DE TELECOMUNICACIONES DE TENERIFE S.L.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338BB" w:rsidRPr="00466D1F" w:rsidRDefault="006338BB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INSTITUTO VOLCANOLÓGICO DE CANARIAS S.A.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6338BB" w:rsidRPr="00466D1F" w:rsidRDefault="006338BB" w:rsidP="002F4AF1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466D1F">
              <w:rPr>
                <w:b/>
                <w:i/>
                <w:sz w:val="14"/>
                <w:szCs w:val="14"/>
                <w:lang w:val="en-US"/>
              </w:rPr>
              <w:t>CANARIAS SUBMARINE LINK S.L.U.</w:t>
            </w:r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:rsidR="006338BB" w:rsidRPr="00466D1F" w:rsidRDefault="006338BB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AGENCIA INSULAR DE ENERGÍA DE TENERIFE, FUNDACIÓN CANARIA</w:t>
            </w:r>
          </w:p>
        </w:tc>
        <w:tc>
          <w:tcPr>
            <w:tcW w:w="1154" w:type="dxa"/>
            <w:shd w:val="clear" w:color="auto" w:fill="C6D9F1" w:themeFill="text2" w:themeFillTint="33"/>
            <w:vAlign w:val="center"/>
          </w:tcPr>
          <w:p w:rsidR="006338BB" w:rsidRPr="00466D1F" w:rsidRDefault="006338BB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EÓLICAS DE TENERIFE, AIE.</w:t>
            </w:r>
          </w:p>
        </w:tc>
      </w:tr>
      <w:tr w:rsidR="006338BB" w:rsidRPr="0052040B" w:rsidTr="006338BB">
        <w:trPr>
          <w:gridAfter w:val="1"/>
          <w:wAfter w:w="88" w:type="dxa"/>
          <w:trHeight w:val="73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338BB" w:rsidRPr="006F610F" w:rsidRDefault="006338BB" w:rsidP="002F4AF1">
            <w:pPr>
              <w:jc w:val="center"/>
              <w:rPr>
                <w:sz w:val="18"/>
                <w:szCs w:val="18"/>
              </w:rPr>
            </w:pPr>
          </w:p>
          <w:p w:rsidR="006338BB" w:rsidRPr="006F610F" w:rsidRDefault="006338BB" w:rsidP="002F4A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ANTONIO GARCIA MARICHAL</w:t>
            </w:r>
          </w:p>
          <w:p w:rsidR="006338BB" w:rsidRPr="0052040B" w:rsidRDefault="006338BB" w:rsidP="002F4A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338BB" w:rsidRPr="006F610F" w:rsidRDefault="006338BB" w:rsidP="002F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VICEPRESIDENTE</w:t>
            </w:r>
          </w:p>
        </w:tc>
        <w:tc>
          <w:tcPr>
            <w:tcW w:w="1417" w:type="dxa"/>
            <w:vAlign w:val="center"/>
          </w:tcPr>
          <w:p w:rsidR="006338BB" w:rsidRPr="006F610F" w:rsidRDefault="006338BB" w:rsidP="002F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</w:p>
        </w:tc>
        <w:tc>
          <w:tcPr>
            <w:tcW w:w="1418" w:type="dxa"/>
            <w:vAlign w:val="center"/>
          </w:tcPr>
          <w:p w:rsidR="006338BB" w:rsidRPr="006F610F" w:rsidRDefault="006338BB" w:rsidP="002F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VICEPRESIDENTE</w:t>
            </w:r>
          </w:p>
        </w:tc>
        <w:tc>
          <w:tcPr>
            <w:tcW w:w="992" w:type="dxa"/>
            <w:vAlign w:val="center"/>
          </w:tcPr>
          <w:p w:rsidR="006338BB" w:rsidRPr="006F610F" w:rsidRDefault="006338BB" w:rsidP="002F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CONSEJERO</w:t>
            </w:r>
          </w:p>
        </w:tc>
        <w:tc>
          <w:tcPr>
            <w:tcW w:w="1026" w:type="dxa"/>
            <w:vAlign w:val="center"/>
          </w:tcPr>
          <w:p w:rsidR="006338BB" w:rsidRPr="006F610F" w:rsidRDefault="006338BB" w:rsidP="002F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</w:p>
        </w:tc>
        <w:tc>
          <w:tcPr>
            <w:tcW w:w="1154" w:type="dxa"/>
            <w:vAlign w:val="center"/>
          </w:tcPr>
          <w:p w:rsidR="006338BB" w:rsidRPr="006F610F" w:rsidRDefault="006338BB" w:rsidP="002F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</w:p>
        </w:tc>
      </w:tr>
    </w:tbl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52040B" w:rsidRDefault="0052040B" w:rsidP="0052040B">
      <w:pPr>
        <w:tabs>
          <w:tab w:val="left" w:pos="2730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</w:p>
    <w:sectPr w:rsidR="0052040B" w:rsidSect="000230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5"/>
    <w:rsid w:val="00007765"/>
    <w:rsid w:val="000230EF"/>
    <w:rsid w:val="0017184D"/>
    <w:rsid w:val="002345C0"/>
    <w:rsid w:val="0028095F"/>
    <w:rsid w:val="002F4AF1"/>
    <w:rsid w:val="0036165E"/>
    <w:rsid w:val="00466D1F"/>
    <w:rsid w:val="0052040B"/>
    <w:rsid w:val="00590E11"/>
    <w:rsid w:val="006338BB"/>
    <w:rsid w:val="006F610F"/>
    <w:rsid w:val="00766B84"/>
    <w:rsid w:val="008062F8"/>
    <w:rsid w:val="00B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2019-10-08T07:55:00Z</dcterms:created>
  <dcterms:modified xsi:type="dcterms:W3CDTF">2019-10-08T07:55:00Z</dcterms:modified>
</cp:coreProperties>
</file>